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F9F" w:rsidRPr="00C32987" w:rsidRDefault="00E84F9F" w:rsidP="00E84F9F">
      <w:pPr>
        <w:pStyle w:val="ConsPlusTitle"/>
        <w:jc w:val="center"/>
        <w:outlineLvl w:val="0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МИНИСТЕРСТВО ЗДРАВООХРАНЕНИЯ ИРКУТСКОЙ ОБЛАСТИ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ПРИКАЗ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от 27 марта 2013 г. N 39-мпр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О ПОРЯДКЕ ФОРМИРОВАНИЯ И ВЕДЕНИЯ РЕГИСТРА ПАЦИЕНТОВ,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proofErr w:type="gramStart"/>
      <w:r w:rsidRPr="00C32987">
        <w:rPr>
          <w:rFonts w:asciiTheme="minorHAnsi" w:hAnsiTheme="minorHAnsi"/>
        </w:rPr>
        <w:t>НУЖДАЮЩИХСЯ</w:t>
      </w:r>
      <w:proofErr w:type="gramEnd"/>
      <w:r w:rsidRPr="00C32987">
        <w:rPr>
          <w:rFonts w:asciiTheme="minorHAnsi" w:hAnsiTheme="minorHAnsi"/>
        </w:rPr>
        <w:t xml:space="preserve"> В ОБЕСПЕЧЕНИИ ЛЕКАРСТВЕННЫМИ ПРЕПАРАТАМИ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ДЛЯ МЕДИЦИНСКОГО ПРИМЕНЕНИЯ В РАМКАХ РЕАЛИЗАЦИИ ЗАКОНА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ИРКУТСКОЙ ОБЛАСТИ ОТ 17 ДЕКАБРЯ 2008 ГОДА N 106-ОЗ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"О СОЦИАЛЬНОЙ ПОДДЕРЖКЕ ОТДЕЛЬНЫХ ГРУПП НАСЕЛЕНИЯ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В ОКАЗАНИИ МЕДИЦИНСКОЙ ПОМОЩИ В ИРКУТСКОЙ ОБЛАСТИ"</w:t>
      </w:r>
    </w:p>
    <w:p w:rsidR="00E84F9F" w:rsidRPr="00C32987" w:rsidRDefault="00E84F9F" w:rsidP="00E84F9F">
      <w:pPr>
        <w:spacing w:after="1"/>
        <w:rPr>
          <w:rFonts w:asciiTheme="minorHAnsi" w:hAnsiTheme="minorHAnsi"/>
          <w:sz w:val="20"/>
          <w:szCs w:val="20"/>
        </w:rPr>
      </w:pP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ind w:firstLine="540"/>
        <w:jc w:val="both"/>
        <w:rPr>
          <w:rFonts w:asciiTheme="minorHAnsi" w:hAnsiTheme="minorHAnsi"/>
        </w:rPr>
      </w:pPr>
      <w:proofErr w:type="gramStart"/>
      <w:r w:rsidRPr="00C32987">
        <w:rPr>
          <w:rFonts w:asciiTheme="minorHAnsi" w:hAnsiTheme="minorHAnsi"/>
        </w:rPr>
        <w:t xml:space="preserve">В целях реализации </w:t>
      </w:r>
      <w:hyperlink r:id="rId9" w:history="1">
        <w:r w:rsidRPr="00C32987">
          <w:rPr>
            <w:rFonts w:asciiTheme="minorHAnsi" w:hAnsiTheme="minorHAnsi"/>
            <w:color w:val="0000FF"/>
          </w:rPr>
          <w:t>Закона</w:t>
        </w:r>
      </w:hyperlink>
      <w:r w:rsidRPr="00C32987">
        <w:rPr>
          <w:rFonts w:asciiTheme="minorHAnsi" w:hAnsiTheme="minorHAnsi"/>
        </w:rPr>
        <w:t xml:space="preserve"> Иркутской области от 25 декабря 2012 года N 148-ОЗ "О внесении изменений в Закон Иркутской области "О социальной поддержке отдельных групп населения в оказании медико-социальной помощи в Иркутской области", руководствуясь </w:t>
      </w:r>
      <w:hyperlink r:id="rId10" w:history="1">
        <w:r w:rsidRPr="00C32987">
          <w:rPr>
            <w:rFonts w:asciiTheme="minorHAnsi" w:hAnsiTheme="minorHAnsi"/>
            <w:color w:val="0000FF"/>
          </w:rPr>
          <w:t>пунктом 9</w:t>
        </w:r>
      </w:hyperlink>
      <w:r w:rsidRPr="00C32987">
        <w:rPr>
          <w:rFonts w:asciiTheme="minorHAnsi" w:hAnsiTheme="minorHAnsi"/>
        </w:rPr>
        <w:t xml:space="preserve"> Положения о министерстве здравоохранения Иркутской области, утвержденного постановлением Правительства Иркутской области от 16 июля 2010 года N 174-пп, приказываю:</w:t>
      </w:r>
      <w:proofErr w:type="gramEnd"/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1. </w:t>
      </w:r>
      <w:proofErr w:type="gramStart"/>
      <w:r w:rsidRPr="00C32987">
        <w:rPr>
          <w:rFonts w:asciiTheme="minorHAnsi" w:hAnsiTheme="minorHAnsi"/>
        </w:rPr>
        <w:t xml:space="preserve">Утвердить </w:t>
      </w:r>
      <w:hyperlink w:anchor="P40" w:history="1">
        <w:r w:rsidRPr="00C32987">
          <w:rPr>
            <w:rFonts w:asciiTheme="minorHAnsi" w:hAnsiTheme="minorHAnsi"/>
            <w:color w:val="0000FF"/>
          </w:rPr>
          <w:t>Положение</w:t>
        </w:r>
      </w:hyperlink>
      <w:r w:rsidRPr="00C32987">
        <w:rPr>
          <w:rFonts w:asciiTheme="minorHAnsi" w:hAnsiTheme="minorHAnsi"/>
        </w:rPr>
        <w:t xml:space="preserve"> о порядке формирования и ведения регистра пациентов, нуждающихся в обеспечении лекарственными препаратами для медицинского применения в рамках реализации Закона Иркутской области от 17 декабря 2008 года N 106-оз "О социальной поддержке отдельных групп населения в оказании медицинской помощи в Иркутской области" (Приложение).</w:t>
      </w:r>
      <w:proofErr w:type="gramEnd"/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(</w:t>
      </w:r>
      <w:proofErr w:type="gramStart"/>
      <w:r w:rsidRPr="00C32987">
        <w:rPr>
          <w:rFonts w:asciiTheme="minorHAnsi" w:hAnsiTheme="minorHAnsi"/>
        </w:rPr>
        <w:t>в</w:t>
      </w:r>
      <w:proofErr w:type="gramEnd"/>
      <w:r w:rsidRPr="00C32987">
        <w:rPr>
          <w:rFonts w:asciiTheme="minorHAnsi" w:hAnsiTheme="minorHAnsi"/>
        </w:rPr>
        <w:t xml:space="preserve"> ред. </w:t>
      </w:r>
      <w:hyperlink r:id="rId11" w:history="1">
        <w:r w:rsidRPr="00C32987">
          <w:rPr>
            <w:rFonts w:asciiTheme="minorHAnsi" w:hAnsiTheme="minorHAnsi"/>
            <w:color w:val="0000FF"/>
          </w:rPr>
          <w:t>Приказа</w:t>
        </w:r>
      </w:hyperlink>
      <w:r w:rsidRPr="00C32987">
        <w:rPr>
          <w:rFonts w:asciiTheme="minorHAnsi" w:hAnsiTheme="minorHAnsi"/>
        </w:rPr>
        <w:t xml:space="preserve"> министерства здравоохранения Иркутской области от 25.06.2015 N 64-мпр)</w:t>
      </w: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2. </w:t>
      </w:r>
      <w:proofErr w:type="gramStart"/>
      <w:r w:rsidRPr="00C32987">
        <w:rPr>
          <w:rFonts w:asciiTheme="minorHAnsi" w:hAnsiTheme="minorHAnsi"/>
        </w:rPr>
        <w:t xml:space="preserve">Признать утратившим силу </w:t>
      </w:r>
      <w:hyperlink r:id="rId12" w:history="1">
        <w:r w:rsidRPr="00C32987">
          <w:rPr>
            <w:rFonts w:asciiTheme="minorHAnsi" w:hAnsiTheme="minorHAnsi"/>
            <w:color w:val="0000FF"/>
          </w:rPr>
          <w:t>приказ</w:t>
        </w:r>
      </w:hyperlink>
      <w:r w:rsidRPr="00C32987">
        <w:rPr>
          <w:rFonts w:asciiTheme="minorHAnsi" w:hAnsiTheme="minorHAnsi"/>
        </w:rPr>
        <w:t xml:space="preserve"> министерства здравоохранения Иркутской области от 28 мая 2010 года N 268-мпр "О порядке формирования и ведения регистров пациентов, нуждающихся в обеспечении лекарственными средствами в рамках реализации Закона Иркутской области от 17 декабря 2008</w:t>
      </w:r>
      <w:proofErr w:type="gramEnd"/>
      <w:r w:rsidRPr="00C32987">
        <w:rPr>
          <w:rFonts w:asciiTheme="minorHAnsi" w:hAnsiTheme="minorHAnsi"/>
        </w:rPr>
        <w:t xml:space="preserve"> года N 106-оз".</w:t>
      </w: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3. Настоящий приказ вступает в силу через десять календарных дней после дня его официального опубликования.</w:t>
      </w: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Министр</w:t>
      </w: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Н.Г.КОРНИЛОВ</w:t>
      </w: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jc w:val="right"/>
        <w:outlineLvl w:val="0"/>
        <w:rPr>
          <w:rFonts w:asciiTheme="minorHAnsi" w:hAnsiTheme="minorHAnsi"/>
        </w:rPr>
      </w:pPr>
      <w:r w:rsidRPr="00C32987">
        <w:rPr>
          <w:rFonts w:asciiTheme="minorHAnsi" w:hAnsiTheme="minorHAnsi"/>
        </w:rPr>
        <w:t>Утверждено</w:t>
      </w: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приказом</w:t>
      </w: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министерства здравоохранения</w:t>
      </w: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Иркутской области</w:t>
      </w: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от 27 марта 2013 года</w:t>
      </w: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N 39-мпр</w:t>
      </w: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bookmarkStart w:id="0" w:name="P40"/>
      <w:bookmarkEnd w:id="0"/>
      <w:r w:rsidRPr="00C32987">
        <w:rPr>
          <w:rFonts w:asciiTheme="minorHAnsi" w:hAnsiTheme="minorHAnsi"/>
        </w:rPr>
        <w:t>ПОЛОЖЕНИЕ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О ПОРЯДКЕ ФОРМИРОВАНИЯ И ВЕДЕНИЯ РЕГИСТРА ПАЦИЕНТОВ,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proofErr w:type="gramStart"/>
      <w:r w:rsidRPr="00C32987">
        <w:rPr>
          <w:rFonts w:asciiTheme="minorHAnsi" w:hAnsiTheme="minorHAnsi"/>
        </w:rPr>
        <w:t>НУЖДАЮЩИХСЯ</w:t>
      </w:r>
      <w:proofErr w:type="gramEnd"/>
      <w:r w:rsidRPr="00C32987">
        <w:rPr>
          <w:rFonts w:asciiTheme="minorHAnsi" w:hAnsiTheme="minorHAnsi"/>
        </w:rPr>
        <w:t xml:space="preserve"> В ОБЕСПЕЧЕНИИ ЛЕКАРСТВЕННЫМИ ПРЕПАРАТАМИ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ДЛЯ МЕДИЦИНСКОГО ПРИМЕНЕНИЯ В РАМКАХ РЕАЛИЗАЦИИ ЗАКОНА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ИРКУТСКОЙ ОБЛАСТИ ОТ 17 ДЕКАБРЯ 2008 ГОДА N 106-ОЗ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"О СОЦИАЛЬНОЙ ПОДДЕРЖКЕ ОТДЕЛЬНЫХ ГРУПП НАСЕЛЕНИЯ В ОКАЗАНИИ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МЕДИЦИНСКОЙ ПОМОЩИ В ИРКУТСКОЙ ОБЛАСТИ"</w:t>
      </w:r>
    </w:p>
    <w:p w:rsidR="00E84F9F" w:rsidRPr="00C32987" w:rsidRDefault="00E84F9F" w:rsidP="00E84F9F">
      <w:pPr>
        <w:spacing w:after="1"/>
        <w:rPr>
          <w:rFonts w:asciiTheme="minorHAnsi" w:hAnsiTheme="minorHAnsi"/>
          <w:sz w:val="20"/>
          <w:szCs w:val="20"/>
        </w:rPr>
      </w:pP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Title"/>
        <w:jc w:val="center"/>
        <w:outlineLvl w:val="1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Глава 1. ОБЩИЕ ПОЛОЖЕНИЯ</w:t>
      </w: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1. </w:t>
      </w:r>
      <w:proofErr w:type="gramStart"/>
      <w:r w:rsidRPr="00C32987">
        <w:rPr>
          <w:rFonts w:asciiTheme="minorHAnsi" w:hAnsiTheme="minorHAnsi"/>
        </w:rPr>
        <w:t xml:space="preserve">Настоящий Порядок формирования и ведения регистра пациентов, нуждающихся в обеспечении </w:t>
      </w:r>
      <w:r w:rsidRPr="00C32987">
        <w:rPr>
          <w:rFonts w:asciiTheme="minorHAnsi" w:hAnsiTheme="minorHAnsi"/>
        </w:rPr>
        <w:lastRenderedPageBreak/>
        <w:t xml:space="preserve">лекарственными препаратами для медицинского применения в рамках реализации </w:t>
      </w:r>
      <w:hyperlink r:id="rId13" w:history="1">
        <w:r w:rsidRPr="00C32987">
          <w:rPr>
            <w:rFonts w:asciiTheme="minorHAnsi" w:hAnsiTheme="minorHAnsi"/>
            <w:color w:val="0000FF"/>
          </w:rPr>
          <w:t>Закона</w:t>
        </w:r>
      </w:hyperlink>
      <w:r w:rsidRPr="00C32987">
        <w:rPr>
          <w:rFonts w:asciiTheme="minorHAnsi" w:hAnsiTheme="minorHAnsi"/>
        </w:rPr>
        <w:t xml:space="preserve"> Иркутской области от 17 декабря 2008 года N 106-оз "О социальной поддержке отдельных групп населения в оказании медицинской помощи в Иркутской области" (далее - Регистр пациентов) разработан в целях упорядочения работы по организации и контролю обеспечения лекарственными препаратами для медицинского применения нуждающихся</w:t>
      </w:r>
      <w:proofErr w:type="gramEnd"/>
      <w:r w:rsidRPr="00C32987">
        <w:rPr>
          <w:rFonts w:asciiTheme="minorHAnsi" w:hAnsiTheme="minorHAnsi"/>
        </w:rPr>
        <w:t xml:space="preserve"> больных в Иркутской области (далее - Порядок).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2. </w:t>
      </w:r>
      <w:proofErr w:type="gramStart"/>
      <w:r w:rsidRPr="00C32987">
        <w:rPr>
          <w:rFonts w:asciiTheme="minorHAnsi" w:hAnsiTheme="minorHAnsi"/>
        </w:rPr>
        <w:t xml:space="preserve">Настоящий Порядок разработан в соответствии с </w:t>
      </w:r>
      <w:hyperlink r:id="rId14" w:history="1">
        <w:r w:rsidRPr="00C32987">
          <w:rPr>
            <w:rFonts w:asciiTheme="minorHAnsi" w:hAnsiTheme="minorHAnsi"/>
            <w:color w:val="0000FF"/>
          </w:rPr>
          <w:t>Законом</w:t>
        </w:r>
      </w:hyperlink>
      <w:r w:rsidRPr="00C32987">
        <w:rPr>
          <w:rFonts w:asciiTheme="minorHAnsi" w:hAnsiTheme="minorHAnsi"/>
        </w:rPr>
        <w:t xml:space="preserve"> Иркутской области от 17 декабря 2008 года N 106-оз "О социальной поддержке отдельных групп населения в оказании медицинской помощи в Иркутской области" (далее - Закон Иркутской области N 106-оз), </w:t>
      </w:r>
      <w:hyperlink r:id="rId15" w:history="1">
        <w:r w:rsidRPr="00C32987">
          <w:rPr>
            <w:rFonts w:asciiTheme="minorHAnsi" w:hAnsiTheme="minorHAnsi"/>
            <w:color w:val="0000FF"/>
          </w:rPr>
          <w:t>Положением</w:t>
        </w:r>
      </w:hyperlink>
      <w:r w:rsidRPr="00C32987">
        <w:rPr>
          <w:rFonts w:asciiTheme="minorHAnsi" w:hAnsiTheme="minorHAnsi"/>
        </w:rPr>
        <w:t xml:space="preserve"> о министерстве здравоохранения Иркутской области, утвержденным постановлением Правительства Иркутской области от 16 июля 2010 года N 174-пп.</w:t>
      </w:r>
      <w:proofErr w:type="gramEnd"/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Title"/>
        <w:jc w:val="center"/>
        <w:outlineLvl w:val="1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Глава 2. ЗАДАЧИ ФОРМИРОВАНИЯ И ВЕДЕНИЯ РЕГИСТРА ПАЦИЕНТОВ</w:t>
      </w: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3. Регистр пациентов формируется и ведется в медицинских организациях с целью реализации следующих задач: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а) наличия информации о пациентах, нуждающихся в обеспечении лекарственными препаратами для медицинского применения в рамках реализации </w:t>
      </w:r>
      <w:hyperlink r:id="rId16" w:history="1">
        <w:r w:rsidRPr="00C32987">
          <w:rPr>
            <w:rFonts w:asciiTheme="minorHAnsi" w:hAnsiTheme="minorHAnsi"/>
            <w:color w:val="0000FF"/>
          </w:rPr>
          <w:t>Закона</w:t>
        </w:r>
      </w:hyperlink>
      <w:r w:rsidRPr="00C32987">
        <w:rPr>
          <w:rFonts w:asciiTheme="minorHAnsi" w:hAnsiTheme="minorHAnsi"/>
        </w:rPr>
        <w:t xml:space="preserve"> Иркутской области N 106-оз;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б) формирования объективной потребности в лекарственных препаратах для медицинского применения в рамках реализации </w:t>
      </w:r>
      <w:hyperlink r:id="rId17" w:history="1">
        <w:r w:rsidRPr="00C32987">
          <w:rPr>
            <w:rFonts w:asciiTheme="minorHAnsi" w:hAnsiTheme="minorHAnsi"/>
            <w:color w:val="0000FF"/>
          </w:rPr>
          <w:t>Закона</w:t>
        </w:r>
      </w:hyperlink>
      <w:r w:rsidRPr="00C32987">
        <w:rPr>
          <w:rFonts w:asciiTheme="minorHAnsi" w:hAnsiTheme="minorHAnsi"/>
        </w:rPr>
        <w:t xml:space="preserve"> Иркутской области N 106-оз;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в) </w:t>
      </w:r>
      <w:proofErr w:type="gramStart"/>
      <w:r w:rsidRPr="00C32987">
        <w:rPr>
          <w:rFonts w:asciiTheme="minorHAnsi" w:hAnsiTheme="minorHAnsi"/>
        </w:rPr>
        <w:t>контроля за</w:t>
      </w:r>
      <w:proofErr w:type="gramEnd"/>
      <w:r w:rsidRPr="00C32987">
        <w:rPr>
          <w:rFonts w:asciiTheme="minorHAnsi" w:hAnsiTheme="minorHAnsi"/>
        </w:rPr>
        <w:t xml:space="preserve"> обеспечением лекарственными препаратами для медицинского применения пациентов в рамках реализации </w:t>
      </w:r>
      <w:hyperlink r:id="rId18" w:history="1">
        <w:r w:rsidRPr="00C32987">
          <w:rPr>
            <w:rFonts w:asciiTheme="minorHAnsi" w:hAnsiTheme="minorHAnsi"/>
            <w:color w:val="0000FF"/>
          </w:rPr>
          <w:t>Закона</w:t>
        </w:r>
      </w:hyperlink>
      <w:r w:rsidRPr="00C32987">
        <w:rPr>
          <w:rFonts w:asciiTheme="minorHAnsi" w:hAnsiTheme="minorHAnsi"/>
        </w:rPr>
        <w:t xml:space="preserve"> Иркутской области N 106-оз.</w:t>
      </w: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Title"/>
        <w:jc w:val="center"/>
        <w:outlineLvl w:val="1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Глава 3. ПОРЯДОК ФОРМИРОВАНИЯ И ВЕДЕНИЯ РЕГИСТРА ПАЦИЕНТОВ</w:t>
      </w: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4. Регистр пациентов формируется отдельно по следующим заболеваниям: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а) туберкулез;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б) гепатит B и C;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в) ВИЧ-инфекция;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г) онкологические заболевания;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д) психические расстройства;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е) несахарный диабет;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ж) болезнь Крона, неспецифический язвенный колит;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з) ревматоидный артрит и другие системные заболевания костно-мышечной системы;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и) </w:t>
      </w:r>
      <w:proofErr w:type="spellStart"/>
      <w:r w:rsidRPr="00C32987">
        <w:rPr>
          <w:rFonts w:asciiTheme="minorHAnsi" w:hAnsiTheme="minorHAnsi"/>
        </w:rPr>
        <w:t>муковисцидоз</w:t>
      </w:r>
      <w:proofErr w:type="spellEnd"/>
      <w:r w:rsidRPr="00C32987">
        <w:rPr>
          <w:rFonts w:asciiTheme="minorHAnsi" w:hAnsiTheme="minorHAnsi"/>
        </w:rPr>
        <w:t>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к) рассеянный склероз;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л) терминальная хроническая почечная недостаточность, в том числе у граждан после трансплантации органов и (или) тканей;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м) бронхиальная астма;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н) глаукома;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о) катаракта;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п) </w:t>
      </w:r>
      <w:proofErr w:type="spellStart"/>
      <w:r w:rsidRPr="00C32987">
        <w:rPr>
          <w:rFonts w:asciiTheme="minorHAnsi" w:hAnsiTheme="minorHAnsi"/>
        </w:rPr>
        <w:t>аддисонова</w:t>
      </w:r>
      <w:proofErr w:type="spellEnd"/>
      <w:r w:rsidRPr="00C32987">
        <w:rPr>
          <w:rFonts w:asciiTheme="minorHAnsi" w:hAnsiTheme="minorHAnsi"/>
        </w:rPr>
        <w:t xml:space="preserve"> болезнь;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lastRenderedPageBreak/>
        <w:t>р) эпилепсия;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с) острый инфаркт миокарда (в течение первых шести месяцев).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5. </w:t>
      </w:r>
      <w:proofErr w:type="gramStart"/>
      <w:r w:rsidRPr="00C32987">
        <w:rPr>
          <w:rFonts w:asciiTheme="minorHAnsi" w:hAnsiTheme="minorHAnsi"/>
        </w:rPr>
        <w:t xml:space="preserve">Регистр пациентов ведется ответственными лицами, назначенными распоряжением министерства здравоохранения Иркутской области, в соответствии с формой </w:t>
      </w:r>
      <w:hyperlink w:anchor="P191" w:history="1">
        <w:r w:rsidRPr="00C32987">
          <w:rPr>
            <w:rFonts w:asciiTheme="minorHAnsi" w:hAnsiTheme="minorHAnsi"/>
            <w:color w:val="0000FF"/>
          </w:rPr>
          <w:t>Регистра</w:t>
        </w:r>
      </w:hyperlink>
      <w:r w:rsidRPr="00C32987">
        <w:rPr>
          <w:rFonts w:asciiTheme="minorHAnsi" w:hAnsiTheme="minorHAnsi"/>
        </w:rPr>
        <w:t xml:space="preserve"> пациентов, нуждающихся в обеспечении лекарственными препаратами для медицинского применения в рамках реализации </w:t>
      </w:r>
      <w:hyperlink r:id="rId19" w:history="1">
        <w:r w:rsidRPr="00C32987">
          <w:rPr>
            <w:rFonts w:asciiTheme="minorHAnsi" w:hAnsiTheme="minorHAnsi"/>
            <w:color w:val="0000FF"/>
          </w:rPr>
          <w:t>Закона</w:t>
        </w:r>
      </w:hyperlink>
      <w:r w:rsidRPr="00C32987">
        <w:rPr>
          <w:rFonts w:asciiTheme="minorHAnsi" w:hAnsiTheme="minorHAnsi"/>
        </w:rPr>
        <w:t xml:space="preserve"> Иркутской области N 106-оз (Приложение 1 настоящему к Порядку).</w:t>
      </w:r>
      <w:proofErr w:type="gramEnd"/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6. При обращении гражданина врачом медицинской организации определяются медицинские показания к назначению или прекращению лекарственного лечения в рамках реализации </w:t>
      </w:r>
      <w:hyperlink r:id="rId20" w:history="1">
        <w:r w:rsidRPr="00C32987">
          <w:rPr>
            <w:rFonts w:asciiTheme="minorHAnsi" w:hAnsiTheme="minorHAnsi"/>
            <w:color w:val="0000FF"/>
          </w:rPr>
          <w:t>Закона</w:t>
        </w:r>
      </w:hyperlink>
      <w:r w:rsidRPr="00C32987">
        <w:rPr>
          <w:rFonts w:asciiTheme="minorHAnsi" w:hAnsiTheme="minorHAnsi"/>
        </w:rPr>
        <w:t xml:space="preserve"> Иркутской области N 106-оз.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7. </w:t>
      </w:r>
      <w:proofErr w:type="gramStart"/>
      <w:r w:rsidRPr="00C32987">
        <w:rPr>
          <w:rFonts w:asciiTheme="minorHAnsi" w:hAnsiTheme="minorHAnsi"/>
        </w:rPr>
        <w:t xml:space="preserve">При наличии у пациента медицинских показаний к назначению лекарственного лечения в рамках реализации </w:t>
      </w:r>
      <w:hyperlink r:id="rId21" w:history="1">
        <w:r w:rsidRPr="00C32987">
          <w:rPr>
            <w:rFonts w:asciiTheme="minorHAnsi" w:hAnsiTheme="minorHAnsi"/>
            <w:color w:val="0000FF"/>
          </w:rPr>
          <w:t>Закона</w:t>
        </w:r>
      </w:hyperlink>
      <w:r w:rsidRPr="00C32987">
        <w:rPr>
          <w:rFonts w:asciiTheme="minorHAnsi" w:hAnsiTheme="minorHAnsi"/>
        </w:rPr>
        <w:t xml:space="preserve"> Иркутской области N 106-оз лечащий врач медицинской организации, подведомственной министерству здравоохранения Иркутской области в течение 3 рабочих дней направляет информацию лицу, ответственному за формирование и ведение Регистра пациентов, по установленной форме (</w:t>
      </w:r>
      <w:hyperlink w:anchor="P250" w:history="1">
        <w:r w:rsidRPr="00C32987">
          <w:rPr>
            <w:rFonts w:asciiTheme="minorHAnsi" w:hAnsiTheme="minorHAnsi"/>
            <w:color w:val="0000FF"/>
          </w:rPr>
          <w:t>Приложение 2</w:t>
        </w:r>
      </w:hyperlink>
      <w:r w:rsidRPr="00C32987">
        <w:rPr>
          <w:rFonts w:asciiTheme="minorHAnsi" w:hAnsiTheme="minorHAnsi"/>
        </w:rPr>
        <w:t xml:space="preserve"> к настоящему Порядку) при наличии добровольного информированного согласия пациента (</w:t>
      </w:r>
      <w:hyperlink w:anchor="P319" w:history="1">
        <w:r w:rsidRPr="00C32987">
          <w:rPr>
            <w:rFonts w:asciiTheme="minorHAnsi" w:hAnsiTheme="minorHAnsi"/>
            <w:color w:val="0000FF"/>
          </w:rPr>
          <w:t>Приложение 3</w:t>
        </w:r>
      </w:hyperlink>
      <w:r w:rsidRPr="00C32987">
        <w:rPr>
          <w:rFonts w:asciiTheme="minorHAnsi" w:hAnsiTheme="minorHAnsi"/>
        </w:rPr>
        <w:t xml:space="preserve"> к настоящему</w:t>
      </w:r>
      <w:proofErr w:type="gramEnd"/>
      <w:r w:rsidRPr="00C32987">
        <w:rPr>
          <w:rFonts w:asciiTheme="minorHAnsi" w:hAnsiTheme="minorHAnsi"/>
        </w:rPr>
        <w:t xml:space="preserve"> </w:t>
      </w:r>
      <w:proofErr w:type="gramStart"/>
      <w:r w:rsidRPr="00C32987">
        <w:rPr>
          <w:rFonts w:asciiTheme="minorHAnsi" w:hAnsiTheme="minorHAnsi"/>
        </w:rPr>
        <w:t>Порядку).</w:t>
      </w:r>
      <w:proofErr w:type="gramEnd"/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8. </w:t>
      </w:r>
      <w:proofErr w:type="gramStart"/>
      <w:r w:rsidRPr="00C32987">
        <w:rPr>
          <w:rFonts w:asciiTheme="minorHAnsi" w:hAnsiTheme="minorHAnsi"/>
        </w:rPr>
        <w:t xml:space="preserve">После окончания курса лекарственного лечения в рамках реализации </w:t>
      </w:r>
      <w:hyperlink r:id="rId22" w:history="1">
        <w:r w:rsidRPr="00C32987">
          <w:rPr>
            <w:rFonts w:asciiTheme="minorHAnsi" w:hAnsiTheme="minorHAnsi"/>
            <w:color w:val="0000FF"/>
          </w:rPr>
          <w:t>Закона</w:t>
        </w:r>
      </w:hyperlink>
      <w:r w:rsidRPr="00C32987">
        <w:rPr>
          <w:rFonts w:asciiTheme="minorHAnsi" w:hAnsiTheme="minorHAnsi"/>
        </w:rPr>
        <w:t xml:space="preserve"> Иркутской области N 106-оз, регистрации медицинских противопоказаний к продолжению лекарственной терапии, выезда пациента на постоянное место жительства за пределы Иркутской области, смерти больного лечащим врачом заполняется извещение на исключение из Регистра пациентов, нуждающихся в обеспечении лекарственными препаратами для медицинского применения в рамках реализации </w:t>
      </w:r>
      <w:hyperlink r:id="rId23" w:history="1">
        <w:r w:rsidRPr="00C32987">
          <w:rPr>
            <w:rFonts w:asciiTheme="minorHAnsi" w:hAnsiTheme="minorHAnsi"/>
            <w:color w:val="0000FF"/>
          </w:rPr>
          <w:t>Закона</w:t>
        </w:r>
      </w:hyperlink>
      <w:r w:rsidRPr="00C32987">
        <w:rPr>
          <w:rFonts w:asciiTheme="minorHAnsi" w:hAnsiTheme="minorHAnsi"/>
        </w:rPr>
        <w:t xml:space="preserve"> Иркутской области N 106-оз (</w:t>
      </w:r>
      <w:hyperlink w:anchor="P400" w:history="1">
        <w:r w:rsidRPr="00C32987">
          <w:rPr>
            <w:rFonts w:asciiTheme="minorHAnsi" w:hAnsiTheme="minorHAnsi"/>
            <w:color w:val="0000FF"/>
          </w:rPr>
          <w:t>Приложение 4</w:t>
        </w:r>
      </w:hyperlink>
      <w:r w:rsidRPr="00C32987">
        <w:rPr>
          <w:rFonts w:asciiTheme="minorHAnsi" w:hAnsiTheme="minorHAnsi"/>
        </w:rPr>
        <w:t xml:space="preserve"> к</w:t>
      </w:r>
      <w:proofErr w:type="gramEnd"/>
      <w:r w:rsidRPr="00C32987">
        <w:rPr>
          <w:rFonts w:asciiTheme="minorHAnsi" w:hAnsiTheme="minorHAnsi"/>
        </w:rPr>
        <w:t xml:space="preserve"> настоящему Порядку) и в течение трех рабочих дней передается лицу, ответственному за формирование и ведение Регистра пациентов.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9. Лицо, ответственное формирование и за ведение Регистра пациентов, обязано: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а) вести Регистр пациентов в соответствии с утвержденной формой;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б) обеспечить хранение Заявления о согласии на обработку персональных данных пациентов в течение 5 лет с момента исключения из Регистра пациента;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proofErr w:type="gramStart"/>
      <w:r w:rsidRPr="00C32987">
        <w:rPr>
          <w:rFonts w:asciiTheme="minorHAnsi" w:hAnsiTheme="minorHAnsi"/>
        </w:rPr>
        <w:t>в) вносить изменения в Регистр пациентов в течение трех рабочих дней с момента получения от лечащего врача медицинской организации, подведомственной министерству здравоохранения Иркутской области направления на включение или извещения на исключение из Регистра пациентов с обязательным информированием ОГУЗ "Медицинский информационно-аналитический центр" (далее - ОГБУЗ "МИАЦ") по e-</w:t>
      </w:r>
      <w:proofErr w:type="spellStart"/>
      <w:r w:rsidRPr="00C32987">
        <w:rPr>
          <w:rFonts w:asciiTheme="minorHAnsi" w:hAnsiTheme="minorHAnsi"/>
        </w:rPr>
        <w:t>mail</w:t>
      </w:r>
      <w:proofErr w:type="spellEnd"/>
      <w:r w:rsidRPr="00C32987">
        <w:rPr>
          <w:rFonts w:asciiTheme="minorHAnsi" w:hAnsiTheme="minorHAnsi"/>
        </w:rPr>
        <w:t>: info@miac-io.ru в течение 3 рабочих дней;</w:t>
      </w:r>
      <w:proofErr w:type="gramEnd"/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г) предоставлять информацию, касающуюся сведений, содержащихся в Регистре пациентов, по запросу министерства здравоохранения Иркутской области и ОБГУЗ "МИАЦ";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д) предоставлять информацию, касающуюся сведений, содержащихся в Регистре пациентов, по запросу иных организаций и лиц только с письменного разрешения министерства здравоохранения Иркутской области.</w:t>
      </w: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Title"/>
        <w:jc w:val="center"/>
        <w:outlineLvl w:val="1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Глава 4. ПОРЯДОК ФОРМИРОВАНИЯ И ВЕДЕНИЯ РЕГИСТРА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ПАЦИЕНТОВ МЕДИЦИНСКОЙ ОРГАНИЗАЦИИ, НУЖДАЮЩИХСЯ В ОБЕСПЕЧЕНИИ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ЛЕКАРСТВЕННЫМИ ПРЕПАРАТАМИ ДЛЯ МЕДИЦИНСКОГО ПРИМЕНЕНИЯ </w:t>
      </w:r>
      <w:proofErr w:type="gramStart"/>
      <w:r w:rsidRPr="00C32987">
        <w:rPr>
          <w:rFonts w:asciiTheme="minorHAnsi" w:hAnsiTheme="minorHAnsi"/>
        </w:rPr>
        <w:t>В</w:t>
      </w:r>
      <w:proofErr w:type="gramEnd"/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proofErr w:type="gramStart"/>
      <w:r w:rsidRPr="00C32987">
        <w:rPr>
          <w:rFonts w:asciiTheme="minorHAnsi" w:hAnsiTheme="minorHAnsi"/>
        </w:rPr>
        <w:t>РАМКАХ</w:t>
      </w:r>
      <w:proofErr w:type="gramEnd"/>
      <w:r w:rsidRPr="00C32987">
        <w:rPr>
          <w:rFonts w:asciiTheme="minorHAnsi" w:hAnsiTheme="minorHAnsi"/>
        </w:rPr>
        <w:t xml:space="preserve"> РЕАЛИЗАЦИИ ЗАКОНА ИРКУТСКОЙ ОБЛАСТИ N 106-ОЗ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ПО ПРОФИЛЮ САХАРНЫЙ ДИАБЕТ, ЗАБОЛЕВАНИЯ, СОПРОВОЖДАЮЩИЕСЯ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ПОВЫШЕННЫМ КРОВЯНЫМ ДАВЛЕНИЕМ, ИНФЕКЦИИ, ПЕРЕДАЮЩИЕСЯ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ПОЛОВЫМ ПУТЕМ, РЕВМАТОИДНЫЙ АРТРИТ И ДРУГИЕ СИСТЕМНЫЕ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ЗАБОЛЕВАНИЯ, НЕСАХАРНЫЙ ДИАБЕТ, БОЛЕЗНЬ КРОНА,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НЕСПЕЦИФИЧЕСКИЙ ЯЗВЕННЫЙ КОЛИТ, БРОНХИАЛЬНАЯ АСТМА,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ГЛАУКОМА, КАТАРАКТА, АДДИСОНОВА БОЛЕЗНЬ, ЭПИЛЕПСИЯ, </w:t>
      </w:r>
      <w:proofErr w:type="gramStart"/>
      <w:r w:rsidRPr="00C32987">
        <w:rPr>
          <w:rFonts w:asciiTheme="minorHAnsi" w:hAnsiTheme="minorHAnsi"/>
        </w:rPr>
        <w:t>ОСТРЫЙ</w:t>
      </w:r>
      <w:proofErr w:type="gramEnd"/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ИНФАРКТ МИОКАРДА (В ТЕЧЕНИЕ ПЕРВЫХ ШЕСТИ МЕСЯЦЕВ),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ТУБЕРКУЛЕЗ, ВИЧ-ИНФЕКЦИЯ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lastRenderedPageBreak/>
        <w:t>(ДАЛЕЕ - РЕГИСТР ПАЦИЕНТОВ МЕДИЦИНСКОЙ ОРГАНИЗАЦИИ)</w:t>
      </w:r>
    </w:p>
    <w:p w:rsidR="00E84F9F" w:rsidRPr="00C32987" w:rsidRDefault="00E84F9F" w:rsidP="00E84F9F">
      <w:pPr>
        <w:pStyle w:val="ConsPlusNormal"/>
        <w:ind w:firstLine="540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10. Регистр пациентов медицинской организации формируется отдельно по следующим заболеваниям: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а) сахарный диабет;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б) заболевания, сопровождающиеся повышенным кровяным давлением;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в) инфекции, передающиеся половым путем;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г) ревматоидный артрит и другие системные заболевания;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д) несахарный диабет;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е) болезнь Крона;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ж) неспецифический язвенный колит;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з) бронхиальная астма;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и) глаукома;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к) катаракта;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л) </w:t>
      </w:r>
      <w:proofErr w:type="spellStart"/>
      <w:r w:rsidRPr="00C32987">
        <w:rPr>
          <w:rFonts w:asciiTheme="minorHAnsi" w:hAnsiTheme="minorHAnsi"/>
        </w:rPr>
        <w:t>аддисонова</w:t>
      </w:r>
      <w:proofErr w:type="spellEnd"/>
      <w:r w:rsidRPr="00C32987">
        <w:rPr>
          <w:rFonts w:asciiTheme="minorHAnsi" w:hAnsiTheme="minorHAnsi"/>
        </w:rPr>
        <w:t xml:space="preserve"> болезнь;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м) эпилепсия;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н) острый инфаркт миокарда (в течение первых шести месяцев);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о) туберкулез;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п) ВИЧ-инфекция.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11. </w:t>
      </w:r>
      <w:proofErr w:type="gramStart"/>
      <w:r w:rsidRPr="00C32987">
        <w:rPr>
          <w:rFonts w:asciiTheme="minorHAnsi" w:hAnsiTheme="minorHAnsi"/>
        </w:rPr>
        <w:t xml:space="preserve">Регистр пациентов медицинской организации ведется ответственными лицами, назначенными правовыми актами руководителей медицинских организаций Иркутской области в соответствии с формой </w:t>
      </w:r>
      <w:hyperlink w:anchor="P191" w:history="1">
        <w:r w:rsidRPr="00C32987">
          <w:rPr>
            <w:rFonts w:asciiTheme="minorHAnsi" w:hAnsiTheme="minorHAnsi"/>
            <w:color w:val="0000FF"/>
          </w:rPr>
          <w:t>Регистра</w:t>
        </w:r>
      </w:hyperlink>
      <w:r w:rsidRPr="00C32987">
        <w:rPr>
          <w:rFonts w:asciiTheme="minorHAnsi" w:hAnsiTheme="minorHAnsi"/>
        </w:rPr>
        <w:t xml:space="preserve"> пациентов, нуждающихся в обеспечении лекарственными препаратами для медицинского применения в рамках реализации </w:t>
      </w:r>
      <w:hyperlink r:id="rId24" w:history="1">
        <w:r w:rsidRPr="00C32987">
          <w:rPr>
            <w:rFonts w:asciiTheme="minorHAnsi" w:hAnsiTheme="minorHAnsi"/>
            <w:color w:val="0000FF"/>
          </w:rPr>
          <w:t>Закона</w:t>
        </w:r>
      </w:hyperlink>
      <w:r w:rsidRPr="00C32987">
        <w:rPr>
          <w:rFonts w:asciiTheme="minorHAnsi" w:hAnsiTheme="minorHAnsi"/>
        </w:rPr>
        <w:t xml:space="preserve"> Иркутской области N 106-оз (Приложение 1 к настоящему Порядку).</w:t>
      </w:r>
      <w:proofErr w:type="gramEnd"/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12. При обращении гражданина врачом медицинской организации определяются медицинские показания к назначению или прекращению лекарственного лечения в рамках реализации </w:t>
      </w:r>
      <w:hyperlink r:id="rId25" w:history="1">
        <w:r w:rsidRPr="00C32987">
          <w:rPr>
            <w:rFonts w:asciiTheme="minorHAnsi" w:hAnsiTheme="minorHAnsi"/>
            <w:color w:val="0000FF"/>
          </w:rPr>
          <w:t>Закона</w:t>
        </w:r>
      </w:hyperlink>
      <w:r w:rsidRPr="00C32987">
        <w:rPr>
          <w:rFonts w:asciiTheme="minorHAnsi" w:hAnsiTheme="minorHAnsi"/>
        </w:rPr>
        <w:t xml:space="preserve"> Иркутской области N 106-оз.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13. </w:t>
      </w:r>
      <w:proofErr w:type="gramStart"/>
      <w:r w:rsidRPr="00C32987">
        <w:rPr>
          <w:rFonts w:asciiTheme="minorHAnsi" w:hAnsiTheme="minorHAnsi"/>
        </w:rPr>
        <w:t xml:space="preserve">При наличии у пациента медицинских показаний к назначению лекарственного лечения в рамках реализации </w:t>
      </w:r>
      <w:hyperlink r:id="rId26" w:history="1">
        <w:r w:rsidRPr="00C32987">
          <w:rPr>
            <w:rFonts w:asciiTheme="minorHAnsi" w:hAnsiTheme="minorHAnsi"/>
            <w:color w:val="0000FF"/>
          </w:rPr>
          <w:t>Закона</w:t>
        </w:r>
      </w:hyperlink>
      <w:r w:rsidRPr="00C32987">
        <w:rPr>
          <w:rFonts w:asciiTheme="minorHAnsi" w:hAnsiTheme="minorHAnsi"/>
        </w:rPr>
        <w:t xml:space="preserve"> Иркутской области N 106-оз лечащий врач медицинской организации в течение 3 рабочих дней направляет информацию лицу, ответственному за формирование и ведение Регистра пациентов медицинской организации, по установленной форме (</w:t>
      </w:r>
      <w:hyperlink w:anchor="P250" w:history="1">
        <w:r w:rsidRPr="00C32987">
          <w:rPr>
            <w:rFonts w:asciiTheme="minorHAnsi" w:hAnsiTheme="minorHAnsi"/>
            <w:color w:val="0000FF"/>
          </w:rPr>
          <w:t>Приложение 2</w:t>
        </w:r>
      </w:hyperlink>
      <w:r w:rsidRPr="00C32987">
        <w:rPr>
          <w:rFonts w:asciiTheme="minorHAnsi" w:hAnsiTheme="minorHAnsi"/>
        </w:rPr>
        <w:t xml:space="preserve"> к настоящему Порядку) при наличии добровольного информированного согласия пациента </w:t>
      </w:r>
      <w:proofErr w:type="gramEnd"/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14. </w:t>
      </w:r>
      <w:proofErr w:type="gramStart"/>
      <w:r w:rsidRPr="00C32987">
        <w:rPr>
          <w:rFonts w:asciiTheme="minorHAnsi" w:hAnsiTheme="minorHAnsi"/>
        </w:rPr>
        <w:t xml:space="preserve">После окончания курса лекарственного лечения в рамках реализации </w:t>
      </w:r>
      <w:hyperlink r:id="rId27" w:history="1">
        <w:r w:rsidRPr="00C32987">
          <w:rPr>
            <w:rFonts w:asciiTheme="minorHAnsi" w:hAnsiTheme="minorHAnsi"/>
            <w:color w:val="0000FF"/>
          </w:rPr>
          <w:t>Закона</w:t>
        </w:r>
      </w:hyperlink>
      <w:r w:rsidRPr="00C32987">
        <w:rPr>
          <w:rFonts w:asciiTheme="minorHAnsi" w:hAnsiTheme="minorHAnsi"/>
        </w:rPr>
        <w:t xml:space="preserve"> Иркутской области N 106-оз, регистрации медицинских противопоказаний к продолжению лекарственной терапии, выезда пациента на постоянное место жительства за пределы Иркутской области, смерти больного лечащим врачом заполняется извещение на исключение из Регистра пациентов, нуждающихся в обеспечении лекарственными препаратами для медицинского применения в рамках реализации </w:t>
      </w:r>
      <w:hyperlink r:id="rId28" w:history="1">
        <w:r w:rsidRPr="00C32987">
          <w:rPr>
            <w:rFonts w:asciiTheme="minorHAnsi" w:hAnsiTheme="minorHAnsi"/>
            <w:color w:val="0000FF"/>
          </w:rPr>
          <w:t>Закона</w:t>
        </w:r>
      </w:hyperlink>
      <w:r w:rsidRPr="00C32987">
        <w:rPr>
          <w:rFonts w:asciiTheme="minorHAnsi" w:hAnsiTheme="minorHAnsi"/>
        </w:rPr>
        <w:t xml:space="preserve"> Иркутской области N 106-оз (</w:t>
      </w:r>
      <w:hyperlink w:anchor="P400" w:history="1">
        <w:r w:rsidRPr="00C32987">
          <w:rPr>
            <w:rFonts w:asciiTheme="minorHAnsi" w:hAnsiTheme="minorHAnsi"/>
            <w:color w:val="0000FF"/>
          </w:rPr>
          <w:t>Приложение 4</w:t>
        </w:r>
      </w:hyperlink>
      <w:r w:rsidRPr="00C32987">
        <w:rPr>
          <w:rFonts w:asciiTheme="minorHAnsi" w:hAnsiTheme="minorHAnsi"/>
        </w:rPr>
        <w:t xml:space="preserve"> к</w:t>
      </w:r>
      <w:proofErr w:type="gramEnd"/>
      <w:r w:rsidRPr="00C32987">
        <w:rPr>
          <w:rFonts w:asciiTheme="minorHAnsi" w:hAnsiTheme="minorHAnsi"/>
        </w:rPr>
        <w:t xml:space="preserve"> настоящему Порядку) и в течение трех рабочих дней передается лицу, ответственному за формирование и ведение Регистра пациентов медицинской организации.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15. Лицо, ответственное за ведение Регистра пациентов медицинской организации, обязано: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а) вести Регистр пациентов медицинской организации в соответствии с утвержденной формой;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lastRenderedPageBreak/>
        <w:t>б) обеспечить хранение Заявления о согласии на обработку персональных данных пациентов в течение 5 лет с момента исключения из Регистра пациентов медицинской организации;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proofErr w:type="gramStart"/>
      <w:r w:rsidRPr="00C32987">
        <w:rPr>
          <w:rFonts w:asciiTheme="minorHAnsi" w:hAnsiTheme="minorHAnsi"/>
        </w:rPr>
        <w:t xml:space="preserve">в) вносить изменения в Регистр пациентов медицинской организации в течение трех рабочих дней с момента получения от лечащего врача медицинской организации направления на включение или извещения на исключение из Регистра пациентов с обязательным информированием ОГБУЗ "МИАЦ" по </w:t>
      </w:r>
      <w:proofErr w:type="spellStart"/>
      <w:r w:rsidRPr="00C32987">
        <w:rPr>
          <w:rFonts w:asciiTheme="minorHAnsi" w:hAnsiTheme="minorHAnsi"/>
        </w:rPr>
        <w:t>e-mail:info@miac-io.ru</w:t>
      </w:r>
      <w:proofErr w:type="spellEnd"/>
      <w:r w:rsidRPr="00C32987">
        <w:rPr>
          <w:rFonts w:asciiTheme="minorHAnsi" w:hAnsiTheme="minorHAnsi"/>
        </w:rPr>
        <w:t xml:space="preserve"> в течение 3 рабочих дней;</w:t>
      </w:r>
      <w:proofErr w:type="gramEnd"/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г) предоставлять информацию, касающуюся сведений, содержащихся в Регистре пациентов медицинской организации, по запросу министерства здравоохранения Иркутской области и ОГБУЗ "МИАЦ";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д) предоставлять информацию, касающуюся сведений, содержащихся в Регистре пациентов медицинской организации, по запросу иных организаций и лиц только с письменного разрешения министерства здравоохранения Иркутской области.</w:t>
      </w: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Title"/>
        <w:jc w:val="center"/>
        <w:outlineLvl w:val="1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Глава 5. ПОРЯДОК ФОРМИРОВАНИЯ И ВЕДЕНИЯ СВОДНОГО РЕГИСТРА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ПАЦИЕНТОВ, НУЖДАЮЩИХСЯ В ОБЕСПЕЧЕНИИ </w:t>
      </w:r>
      <w:proofErr w:type="gramStart"/>
      <w:r w:rsidRPr="00C32987">
        <w:rPr>
          <w:rFonts w:asciiTheme="minorHAnsi" w:hAnsiTheme="minorHAnsi"/>
        </w:rPr>
        <w:t>ЛЕКАРСТВЕННЫМИ</w:t>
      </w:r>
      <w:proofErr w:type="gramEnd"/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ПРЕПАРАТАМИ ДЛЯ МЕДИЦИНСКОГО ПРИМЕНЕНИЯ В РАМКАХ РЕАЛИЗАЦИИ</w:t>
      </w:r>
    </w:p>
    <w:p w:rsidR="00E84F9F" w:rsidRPr="00C32987" w:rsidRDefault="00E84F9F" w:rsidP="00E84F9F">
      <w:pPr>
        <w:pStyle w:val="ConsPlusTitle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ЗАКОНА ИРКУТСКОЙ ОБЛАСТИ N 106-ОЗ</w:t>
      </w: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16. Сводный Регистр пациентов, нуждающихся в обеспечении лекарственными препаратами для медицинского применения в рамках реализации </w:t>
      </w:r>
      <w:hyperlink r:id="rId29" w:history="1">
        <w:r w:rsidRPr="00C32987">
          <w:rPr>
            <w:rFonts w:asciiTheme="minorHAnsi" w:hAnsiTheme="minorHAnsi"/>
            <w:color w:val="0000FF"/>
          </w:rPr>
          <w:t>Закона</w:t>
        </w:r>
      </w:hyperlink>
      <w:r w:rsidRPr="00C32987">
        <w:rPr>
          <w:rFonts w:asciiTheme="minorHAnsi" w:hAnsiTheme="minorHAnsi"/>
        </w:rPr>
        <w:t xml:space="preserve"> Иркутской области N 106-оз, ведется ОГБУЗ "МИАЦ".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17. Лицо, ответственное за ведение сводного Регистра пациентов, определенное правовым актом директора ОГБУЗ "МИАЦ", обязано: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proofErr w:type="gramStart"/>
      <w:r w:rsidRPr="00C32987">
        <w:rPr>
          <w:rFonts w:asciiTheme="minorHAnsi" w:hAnsiTheme="minorHAnsi"/>
        </w:rPr>
        <w:t xml:space="preserve">а) сформировать сводный </w:t>
      </w:r>
      <w:hyperlink w:anchor="P191" w:history="1">
        <w:r w:rsidRPr="00C32987">
          <w:rPr>
            <w:rFonts w:asciiTheme="minorHAnsi" w:hAnsiTheme="minorHAnsi"/>
            <w:color w:val="0000FF"/>
          </w:rPr>
          <w:t>Регистр</w:t>
        </w:r>
      </w:hyperlink>
      <w:r w:rsidRPr="00C32987">
        <w:rPr>
          <w:rFonts w:asciiTheme="minorHAnsi" w:hAnsiTheme="minorHAnsi"/>
        </w:rPr>
        <w:t xml:space="preserve"> пациентов по заболеваниям в соответствии с утвержденной формой (Приложение 1 к настоящему Порядку);</w:t>
      </w:r>
      <w:proofErr w:type="gramEnd"/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proofErr w:type="gramStart"/>
      <w:r w:rsidRPr="00C32987">
        <w:rPr>
          <w:rFonts w:asciiTheme="minorHAnsi" w:hAnsiTheme="minorHAnsi"/>
        </w:rPr>
        <w:t>б) вносить изменения в сводный Регистр пациентов в течение трех рабочих дней с момента получения направления на включение или извещения на исключение из Регистра пациентов от лиц, ответственных за формирование Регистров пациентов, Регистров пациентов медицинской организации;</w:t>
      </w:r>
      <w:proofErr w:type="gramEnd"/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в) предоставлять информацию, касающуюся сведений, содержащихся в Регистрах пациентов, по запросу министерства здравоохранения Иркутской области;</w:t>
      </w:r>
    </w:p>
    <w:p w:rsidR="00E84F9F" w:rsidRPr="00C32987" w:rsidRDefault="00E84F9F" w:rsidP="00E84F9F">
      <w:pPr>
        <w:pStyle w:val="ConsPlusNormal"/>
        <w:spacing w:before="220"/>
        <w:ind w:firstLine="540"/>
        <w:jc w:val="both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г) предоставлять информацию, касающуюся сведений, содержащихся в Регистрах пациентов, по запросу иных организаций и лиц только с письменного разрешения министерства здравоохранения Иркутской области.</w:t>
      </w: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Начальник управления организации</w:t>
      </w: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медицинской помощи</w:t>
      </w: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Е.С.ГОЛЕНЕЦКАЯ</w:t>
      </w: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jc w:val="right"/>
        <w:outlineLvl w:val="1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jc w:val="right"/>
        <w:outlineLvl w:val="1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jc w:val="right"/>
        <w:outlineLvl w:val="1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jc w:val="right"/>
        <w:outlineLvl w:val="1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jc w:val="right"/>
        <w:outlineLvl w:val="1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jc w:val="right"/>
        <w:outlineLvl w:val="1"/>
        <w:rPr>
          <w:rFonts w:asciiTheme="minorHAnsi" w:hAnsiTheme="minorHAnsi"/>
        </w:rPr>
      </w:pPr>
    </w:p>
    <w:p w:rsidR="00737410" w:rsidRPr="00C32987" w:rsidRDefault="00737410" w:rsidP="00E84F9F">
      <w:pPr>
        <w:pStyle w:val="ConsPlusNormal"/>
        <w:jc w:val="right"/>
        <w:outlineLvl w:val="1"/>
        <w:rPr>
          <w:rFonts w:asciiTheme="minorHAnsi" w:hAnsiTheme="minorHAnsi"/>
        </w:rPr>
      </w:pPr>
    </w:p>
    <w:p w:rsidR="00737410" w:rsidRPr="00C32987" w:rsidRDefault="00737410" w:rsidP="00E84F9F">
      <w:pPr>
        <w:pStyle w:val="ConsPlusNormal"/>
        <w:jc w:val="right"/>
        <w:outlineLvl w:val="1"/>
        <w:rPr>
          <w:rFonts w:asciiTheme="minorHAnsi" w:hAnsiTheme="minorHAnsi"/>
        </w:rPr>
      </w:pPr>
    </w:p>
    <w:p w:rsidR="00737410" w:rsidRPr="00C32987" w:rsidRDefault="00737410" w:rsidP="00E84F9F">
      <w:pPr>
        <w:pStyle w:val="ConsPlusNormal"/>
        <w:jc w:val="right"/>
        <w:outlineLvl w:val="1"/>
        <w:rPr>
          <w:rFonts w:asciiTheme="minorHAnsi" w:hAnsiTheme="minorHAnsi"/>
        </w:rPr>
      </w:pPr>
    </w:p>
    <w:p w:rsidR="00737410" w:rsidRPr="00C32987" w:rsidRDefault="00737410" w:rsidP="00E84F9F">
      <w:pPr>
        <w:pStyle w:val="ConsPlusNormal"/>
        <w:jc w:val="right"/>
        <w:outlineLvl w:val="1"/>
        <w:rPr>
          <w:rFonts w:asciiTheme="minorHAnsi" w:hAnsiTheme="minorHAnsi"/>
        </w:rPr>
      </w:pPr>
    </w:p>
    <w:p w:rsidR="00737410" w:rsidRPr="00C32987" w:rsidRDefault="00737410" w:rsidP="00E84F9F">
      <w:pPr>
        <w:pStyle w:val="ConsPlusNormal"/>
        <w:jc w:val="right"/>
        <w:outlineLvl w:val="1"/>
        <w:rPr>
          <w:rFonts w:asciiTheme="minorHAnsi" w:hAnsiTheme="minorHAnsi"/>
        </w:rPr>
      </w:pPr>
    </w:p>
    <w:p w:rsidR="00737410" w:rsidRPr="00C32987" w:rsidRDefault="00737410" w:rsidP="00E84F9F">
      <w:pPr>
        <w:pStyle w:val="ConsPlusNormal"/>
        <w:jc w:val="right"/>
        <w:outlineLvl w:val="1"/>
        <w:rPr>
          <w:rFonts w:asciiTheme="minorHAnsi" w:hAnsiTheme="minorHAnsi"/>
        </w:rPr>
      </w:pPr>
    </w:p>
    <w:p w:rsidR="00737410" w:rsidRPr="00C32987" w:rsidRDefault="00737410" w:rsidP="00E84F9F">
      <w:pPr>
        <w:pStyle w:val="ConsPlusNormal"/>
        <w:jc w:val="right"/>
        <w:outlineLvl w:val="1"/>
        <w:rPr>
          <w:rFonts w:asciiTheme="minorHAnsi" w:hAnsiTheme="minorHAnsi"/>
        </w:rPr>
      </w:pPr>
    </w:p>
    <w:p w:rsidR="00737410" w:rsidRPr="00C32987" w:rsidRDefault="00737410" w:rsidP="00E84F9F">
      <w:pPr>
        <w:pStyle w:val="ConsPlusNormal"/>
        <w:jc w:val="right"/>
        <w:outlineLvl w:val="1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jc w:val="right"/>
        <w:outlineLvl w:val="1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jc w:val="right"/>
        <w:outlineLvl w:val="1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jc w:val="right"/>
        <w:outlineLvl w:val="1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Приложение 1</w:t>
      </w: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к Порядку</w:t>
      </w: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формирования и ведения регистра</w:t>
      </w: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пациентов, нуждающихся в обеспечении</w:t>
      </w: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лекарственными препаратами </w:t>
      </w:r>
      <w:proofErr w:type="gramStart"/>
      <w:r w:rsidRPr="00C32987">
        <w:rPr>
          <w:rFonts w:asciiTheme="minorHAnsi" w:hAnsiTheme="minorHAnsi"/>
        </w:rPr>
        <w:t>для</w:t>
      </w:r>
      <w:proofErr w:type="gramEnd"/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медицинского применения в рамках</w:t>
      </w: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реализации Закона Иркутской области</w:t>
      </w: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от 17 декабря 2008 года N 106-оз "О </w:t>
      </w:r>
      <w:proofErr w:type="gramStart"/>
      <w:r w:rsidRPr="00C32987">
        <w:rPr>
          <w:rFonts w:asciiTheme="minorHAnsi" w:hAnsiTheme="minorHAnsi"/>
        </w:rPr>
        <w:t>социальной</w:t>
      </w:r>
      <w:proofErr w:type="gramEnd"/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поддержке отдельных групп населения</w:t>
      </w: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в оказании медицинской помощи</w:t>
      </w:r>
    </w:p>
    <w:p w:rsidR="00E84F9F" w:rsidRPr="00C32987" w:rsidRDefault="00E84F9F" w:rsidP="00E84F9F">
      <w:pPr>
        <w:pStyle w:val="ConsPlusNormal"/>
        <w:jc w:val="right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в Иркутской области"</w:t>
      </w:r>
    </w:p>
    <w:p w:rsidR="00E84F9F" w:rsidRPr="00C32987" w:rsidRDefault="00E84F9F" w:rsidP="00E84F9F">
      <w:pPr>
        <w:spacing w:after="1"/>
        <w:rPr>
          <w:rFonts w:asciiTheme="minorHAnsi" w:hAnsiTheme="minorHAnsi"/>
          <w:sz w:val="20"/>
          <w:szCs w:val="20"/>
        </w:rPr>
      </w:pP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E84F9F" w:rsidRPr="00C32987" w:rsidRDefault="00E84F9F" w:rsidP="00E84F9F">
      <w:pPr>
        <w:pStyle w:val="ConsPlusNormal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 xml:space="preserve">РЕГИСТР ПАЦИЕНТОВ, НУЖДАЮЩИХСЯ В ОБЕСПЕЧЕНИИ </w:t>
      </w:r>
      <w:proofErr w:type="gramStart"/>
      <w:r w:rsidRPr="00C32987">
        <w:rPr>
          <w:rFonts w:asciiTheme="minorHAnsi" w:hAnsiTheme="minorHAnsi"/>
        </w:rPr>
        <w:t>ЛЕКАРСТВЕННЫМИ</w:t>
      </w:r>
      <w:proofErr w:type="gramEnd"/>
    </w:p>
    <w:p w:rsidR="00E84F9F" w:rsidRPr="00C32987" w:rsidRDefault="00E84F9F" w:rsidP="00E84F9F">
      <w:pPr>
        <w:pStyle w:val="ConsPlusNormal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ПРЕПАРАТАМИ ДЛЯ МЕДИЦИНСКОГО ПРИМЕНЕНИЯ В РАМКАХ РЕАЛИЗАЦИИ</w:t>
      </w:r>
    </w:p>
    <w:p w:rsidR="00E84F9F" w:rsidRPr="00C32987" w:rsidRDefault="00E84F9F" w:rsidP="00E84F9F">
      <w:pPr>
        <w:pStyle w:val="ConsPlusNormal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ЗАКОНА ИРКУТСКОЙ ОБЛАСТИ ОТ 17 ДЕКАБРЯ 2008 ГОДА N 106-ОЗ</w:t>
      </w:r>
    </w:p>
    <w:p w:rsidR="00E84F9F" w:rsidRPr="00C32987" w:rsidRDefault="00E84F9F" w:rsidP="00E84F9F">
      <w:pPr>
        <w:pStyle w:val="ConsPlusNormal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"О СОЦИАЛЬНОЙ ПОДДЕРЖКЕ ОТДЕЛЬНЫХ ГРУПП НАСЕЛЕНИЯ В ОКАЗАНИИ</w:t>
      </w:r>
    </w:p>
    <w:p w:rsidR="00E84F9F" w:rsidRPr="00C32987" w:rsidRDefault="00E84F9F" w:rsidP="00E84F9F">
      <w:pPr>
        <w:pStyle w:val="ConsPlusNormal"/>
        <w:jc w:val="center"/>
        <w:rPr>
          <w:rFonts w:asciiTheme="minorHAnsi" w:hAnsiTheme="minorHAnsi"/>
        </w:rPr>
      </w:pPr>
      <w:r w:rsidRPr="00C32987">
        <w:rPr>
          <w:rFonts w:asciiTheme="minorHAnsi" w:hAnsiTheme="minorHAnsi"/>
        </w:rPr>
        <w:t>МЕДИЦИНСКОЙ ПОМОЩИ В ИРКУТСКОЙ ОБЛАСТИ"</w:t>
      </w:r>
    </w:p>
    <w:p w:rsidR="00E84F9F" w:rsidRPr="00C32987" w:rsidRDefault="00E84F9F" w:rsidP="00E84F9F">
      <w:pPr>
        <w:pStyle w:val="ConsPlusNormal"/>
        <w:jc w:val="both"/>
        <w:rPr>
          <w:rFonts w:asciiTheme="minorHAnsi" w:hAnsiTheme="minorHAnsi"/>
        </w:rPr>
      </w:pPr>
    </w:p>
    <w:p w:rsidR="009800D4" w:rsidRPr="00C32987" w:rsidRDefault="009800D4">
      <w:pPr>
        <w:rPr>
          <w:rFonts w:asciiTheme="minorHAnsi" w:hAnsiTheme="minorHAnsi"/>
          <w:sz w:val="20"/>
          <w:szCs w:val="20"/>
        </w:rPr>
      </w:pPr>
    </w:p>
    <w:p w:rsidR="003B7A81" w:rsidRPr="00C32987" w:rsidRDefault="00737410" w:rsidP="002A6C2C">
      <w:pPr>
        <w:pStyle w:val="ConsPlusTitle"/>
        <w:jc w:val="center"/>
        <w:outlineLvl w:val="0"/>
        <w:rPr>
          <w:rFonts w:asciiTheme="minorHAnsi" w:hAnsiTheme="minorHAnsi"/>
        </w:rPr>
      </w:pPr>
      <w:r w:rsidRPr="00C32987">
        <w:rPr>
          <w:rFonts w:ascii="Times New Roman" w:hAnsi="Times New Roman" w:cs="Times New Roman"/>
          <w:noProof/>
        </w:rPr>
        <w:drawing>
          <wp:inline distT="0" distB="0" distL="0" distR="0" wp14:anchorId="1B33E646" wp14:editId="3115CDE4">
            <wp:extent cx="4699000" cy="2679700"/>
            <wp:effectExtent l="0" t="0" r="635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81" w:rsidRPr="00C32987" w:rsidRDefault="003B7A81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3B7A81" w:rsidRPr="00C32987" w:rsidRDefault="003B7A81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3B7A81" w:rsidRPr="00C32987" w:rsidRDefault="003B7A81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3B7A81" w:rsidRPr="00C32987" w:rsidRDefault="003B7A81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3B7A81" w:rsidRPr="00C32987" w:rsidRDefault="003B7A81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3B7A81" w:rsidRPr="00C32987" w:rsidRDefault="008C12DB" w:rsidP="002A6C2C">
      <w:pPr>
        <w:pStyle w:val="ConsPlusTitle"/>
        <w:jc w:val="center"/>
        <w:outlineLvl w:val="0"/>
        <w:rPr>
          <w:rFonts w:asciiTheme="minorHAnsi" w:hAnsiTheme="minorHAnsi"/>
        </w:rPr>
      </w:pPr>
      <w:r w:rsidRPr="00C329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888217" wp14:editId="0BF3732B">
            <wp:extent cx="4410710" cy="7308531"/>
            <wp:effectExtent l="0" t="0" r="889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730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81" w:rsidRPr="00C32987" w:rsidRDefault="003A1B19" w:rsidP="002A6C2C">
      <w:pPr>
        <w:pStyle w:val="ConsPlusTitle"/>
        <w:jc w:val="center"/>
        <w:outlineLvl w:val="0"/>
        <w:rPr>
          <w:rFonts w:asciiTheme="minorHAnsi" w:hAnsiTheme="minorHAnsi"/>
        </w:rPr>
      </w:pPr>
      <w:r w:rsidRPr="00C3298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95DEB0" wp14:editId="318CC3E8">
            <wp:extent cx="4410710" cy="7281053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728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81" w:rsidRPr="00C32987" w:rsidRDefault="00EB6D7C" w:rsidP="002A6C2C">
      <w:pPr>
        <w:pStyle w:val="ConsPlusTitle"/>
        <w:jc w:val="center"/>
        <w:outlineLvl w:val="0"/>
        <w:rPr>
          <w:rFonts w:asciiTheme="minorHAnsi" w:hAnsiTheme="minorHAnsi"/>
        </w:rPr>
      </w:pPr>
      <w:r w:rsidRPr="00C329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445714" wp14:editId="58CD4BCB">
            <wp:extent cx="4410710" cy="7318539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731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81" w:rsidRPr="00C32987" w:rsidRDefault="00EB6D7C" w:rsidP="002A6C2C">
      <w:pPr>
        <w:pStyle w:val="ConsPlusTitle"/>
        <w:jc w:val="center"/>
        <w:outlineLvl w:val="0"/>
        <w:rPr>
          <w:rFonts w:asciiTheme="minorHAnsi" w:hAnsiTheme="minorHAnsi"/>
        </w:rPr>
      </w:pPr>
      <w:r w:rsidRPr="00C3298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E1870F" wp14:editId="25072A49">
            <wp:extent cx="4410710" cy="7318539"/>
            <wp:effectExtent l="0" t="0" r="889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731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81" w:rsidRPr="00C32987" w:rsidRDefault="003B7A81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3B7A81" w:rsidRPr="00C32987" w:rsidRDefault="003B7A81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CC7C35" w:rsidRPr="00435C20" w:rsidRDefault="00CC7C35">
      <w:pPr>
        <w:pStyle w:val="70"/>
        <w:spacing w:after="60"/>
        <w:ind w:left="0" w:firstLine="0"/>
        <w:rPr>
          <w:rFonts w:asciiTheme="minorHAnsi" w:hAnsiTheme="minorHAnsi"/>
          <w:sz w:val="20"/>
          <w:szCs w:val="20"/>
        </w:rPr>
      </w:pPr>
      <w:bookmarkStart w:id="1" w:name="_GoBack"/>
      <w:bookmarkEnd w:id="1"/>
    </w:p>
    <w:sectPr w:rsidR="00CC7C35" w:rsidRPr="00435C20" w:rsidSect="00DE730B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footnotePr>
        <w:numFmt w:val="chicago"/>
      </w:footnotePr>
      <w:pgSz w:w="11900" w:h="16840"/>
      <w:pgMar w:top="1393" w:right="983" w:bottom="1042" w:left="1344" w:header="965" w:footer="61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804" w:rsidRDefault="00B23804">
      <w:r>
        <w:separator/>
      </w:r>
    </w:p>
  </w:endnote>
  <w:endnote w:type="continuationSeparator" w:id="0">
    <w:p w:rsidR="00B23804" w:rsidRDefault="00B23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78" w:rsidRDefault="003E2278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78" w:rsidRDefault="003E2278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78" w:rsidRDefault="003E227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2784" behindDoc="1" locked="0" layoutInCell="1" allowOverlap="1" wp14:anchorId="709DC218" wp14:editId="6F2C0C2D">
              <wp:simplePos x="0" y="0"/>
              <wp:positionH relativeFrom="page">
                <wp:posOffset>6939915</wp:posOffset>
              </wp:positionH>
              <wp:positionV relativeFrom="page">
                <wp:posOffset>10511155</wp:posOffset>
              </wp:positionV>
              <wp:extent cx="189230" cy="82550"/>
              <wp:effectExtent l="0" t="0" r="0" b="0"/>
              <wp:wrapNone/>
              <wp:docPr id="477" name="Shape 4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3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E2278" w:rsidRDefault="003E2278"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77" o:spid="_x0000_s1051" type="#_x0000_t202" style="position:absolute;margin-left:546.45pt;margin-top:827.65pt;width:14.9pt;height:6.5pt;z-index:-251613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" filled="f" stroked="f">
              <v:textbox style="mso-fit-shape-to-text:t" inset="0,0,0,0">
                <w:txbxContent>
                  <w:p w:rsidR="00E94219" w:rsidRDefault="00E94219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804" w:rsidRDefault="00B23804">
      <w:r>
        <w:separator/>
      </w:r>
    </w:p>
  </w:footnote>
  <w:footnote w:type="continuationSeparator" w:id="0">
    <w:p w:rsidR="00B23804" w:rsidRDefault="00B238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78" w:rsidRDefault="003E2278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78" w:rsidRDefault="003E2278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78" w:rsidRDefault="003E2278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C885A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CF3563"/>
    <w:multiLevelType w:val="hybridMultilevel"/>
    <w:tmpl w:val="1DB6551A"/>
    <w:lvl w:ilvl="0" w:tplc="007E5ADC">
      <w:start w:val="1"/>
      <w:numFmt w:val="decimal"/>
      <w:lvlText w:val="%1-"/>
      <w:lvlJc w:val="left"/>
      <w:pPr>
        <w:ind w:left="936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">
    <w:nsid w:val="010843FF"/>
    <w:multiLevelType w:val="multilevel"/>
    <w:tmpl w:val="53E275B0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255792"/>
    <w:multiLevelType w:val="multilevel"/>
    <w:tmpl w:val="C4709E70"/>
    <w:lvl w:ilvl="0">
      <w:start w:val="1"/>
      <w:numFmt w:val="bullet"/>
      <w:lvlText w:val="-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64434B"/>
    <w:multiLevelType w:val="multilevel"/>
    <w:tmpl w:val="86DC0F9C"/>
    <w:lvl w:ilvl="0">
      <w:start w:val="100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0A6DEB"/>
    <w:multiLevelType w:val="multilevel"/>
    <w:tmpl w:val="2F7ABED6"/>
    <w:lvl w:ilvl="0">
      <w:start w:val="1"/>
      <w:numFmt w:val="decimal"/>
      <w:lvlText w:val="2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7610DD"/>
    <w:multiLevelType w:val="multilevel"/>
    <w:tmpl w:val="59D253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B68562B"/>
    <w:multiLevelType w:val="multilevel"/>
    <w:tmpl w:val="B03EACB4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BC076A5"/>
    <w:multiLevelType w:val="hybridMultilevel"/>
    <w:tmpl w:val="EB468520"/>
    <w:lvl w:ilvl="0" w:tplc="1DA219DC">
      <w:start w:val="1"/>
      <w:numFmt w:val="bullet"/>
      <w:lvlText w:val="-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1" w:tplc="1DA219D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0C013850"/>
    <w:multiLevelType w:val="multilevel"/>
    <w:tmpl w:val="090084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EFB7715"/>
    <w:multiLevelType w:val="hybridMultilevel"/>
    <w:tmpl w:val="46EE63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F917357"/>
    <w:multiLevelType w:val="hybridMultilevel"/>
    <w:tmpl w:val="4784E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5328CC"/>
    <w:multiLevelType w:val="multilevel"/>
    <w:tmpl w:val="B12A28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7DA494E"/>
    <w:multiLevelType w:val="multilevel"/>
    <w:tmpl w:val="009E13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C6208AE"/>
    <w:multiLevelType w:val="multilevel"/>
    <w:tmpl w:val="ED30DBFA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E0F5B91"/>
    <w:multiLevelType w:val="multilevel"/>
    <w:tmpl w:val="0C1A7C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E4024BD"/>
    <w:multiLevelType w:val="multilevel"/>
    <w:tmpl w:val="FFF0298A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E4D27C6"/>
    <w:multiLevelType w:val="hybridMultilevel"/>
    <w:tmpl w:val="089C8B48"/>
    <w:lvl w:ilvl="0" w:tplc="E72412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3258C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F0F8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18C2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484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1A0FA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DABB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5A6D3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3051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EB650C8"/>
    <w:multiLevelType w:val="multilevel"/>
    <w:tmpl w:val="05CCA068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11268E1"/>
    <w:multiLevelType w:val="hybridMultilevel"/>
    <w:tmpl w:val="8CC29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9E62C1"/>
    <w:multiLevelType w:val="multilevel"/>
    <w:tmpl w:val="897AA562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2542C8E"/>
    <w:multiLevelType w:val="multilevel"/>
    <w:tmpl w:val="5DA4E1AA"/>
    <w:lvl w:ilvl="0">
      <w:start w:val="1"/>
      <w:numFmt w:val="decimal"/>
      <w:lvlText w:val="%1"/>
      <w:lvlJc w:val="left"/>
      <w:rPr>
        <w:rFonts w:asciiTheme="minorHAnsi" w:eastAsia="Arial" w:hAnsiTheme="minorHAnsi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283318E"/>
    <w:multiLevelType w:val="multilevel"/>
    <w:tmpl w:val="2FAE74C8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3FD4ED0"/>
    <w:multiLevelType w:val="multilevel"/>
    <w:tmpl w:val="A2E2679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4E3536B"/>
    <w:multiLevelType w:val="multilevel"/>
    <w:tmpl w:val="C90C732E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7CF7A39"/>
    <w:multiLevelType w:val="multilevel"/>
    <w:tmpl w:val="DD386C7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7DC5CB1"/>
    <w:multiLevelType w:val="hybridMultilevel"/>
    <w:tmpl w:val="97E23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177449"/>
    <w:multiLevelType w:val="hybridMultilevel"/>
    <w:tmpl w:val="D7A2D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A6C24B6"/>
    <w:multiLevelType w:val="hybridMultilevel"/>
    <w:tmpl w:val="ABB83D94"/>
    <w:lvl w:ilvl="0" w:tplc="B486021A">
      <w:start w:val="1"/>
      <w:numFmt w:val="decimal"/>
      <w:lvlText w:val="%1."/>
      <w:lvlJc w:val="left"/>
      <w:pPr>
        <w:ind w:left="7124" w:hanging="237"/>
      </w:pPr>
      <w:rPr>
        <w:rFonts w:asciiTheme="minorHAnsi" w:eastAsia="Times New Roman" w:hAnsiTheme="minorHAnsi" w:cs="Times New Roman" w:hint="default"/>
        <w:sz w:val="20"/>
        <w:szCs w:val="20"/>
      </w:rPr>
    </w:lvl>
    <w:lvl w:ilvl="1" w:tplc="67A241E6">
      <w:start w:val="1"/>
      <w:numFmt w:val="bullet"/>
      <w:lvlText w:val="•"/>
      <w:lvlJc w:val="left"/>
      <w:pPr>
        <w:ind w:left="7776" w:hanging="237"/>
      </w:pPr>
      <w:rPr>
        <w:rFonts w:hint="default"/>
      </w:rPr>
    </w:lvl>
    <w:lvl w:ilvl="2" w:tplc="7750B8E4">
      <w:start w:val="1"/>
      <w:numFmt w:val="bullet"/>
      <w:lvlText w:val="•"/>
      <w:lvlJc w:val="left"/>
      <w:pPr>
        <w:ind w:left="8427" w:hanging="237"/>
      </w:pPr>
      <w:rPr>
        <w:rFonts w:hint="default"/>
      </w:rPr>
    </w:lvl>
    <w:lvl w:ilvl="3" w:tplc="AD58A68A">
      <w:start w:val="1"/>
      <w:numFmt w:val="bullet"/>
      <w:lvlText w:val="•"/>
      <w:lvlJc w:val="left"/>
      <w:pPr>
        <w:ind w:left="9079" w:hanging="237"/>
      </w:pPr>
      <w:rPr>
        <w:rFonts w:hint="default"/>
      </w:rPr>
    </w:lvl>
    <w:lvl w:ilvl="4" w:tplc="9A1A7C58">
      <w:start w:val="1"/>
      <w:numFmt w:val="bullet"/>
      <w:lvlText w:val="•"/>
      <w:lvlJc w:val="left"/>
      <w:pPr>
        <w:ind w:left="9731" w:hanging="237"/>
      </w:pPr>
      <w:rPr>
        <w:rFonts w:hint="default"/>
      </w:rPr>
    </w:lvl>
    <w:lvl w:ilvl="5" w:tplc="B62AED40">
      <w:start w:val="1"/>
      <w:numFmt w:val="bullet"/>
      <w:lvlText w:val="•"/>
      <w:lvlJc w:val="left"/>
      <w:pPr>
        <w:ind w:left="10382" w:hanging="237"/>
      </w:pPr>
      <w:rPr>
        <w:rFonts w:hint="default"/>
      </w:rPr>
    </w:lvl>
    <w:lvl w:ilvl="6" w:tplc="69904E60">
      <w:start w:val="1"/>
      <w:numFmt w:val="bullet"/>
      <w:lvlText w:val="•"/>
      <w:lvlJc w:val="left"/>
      <w:pPr>
        <w:ind w:left="11034" w:hanging="237"/>
      </w:pPr>
      <w:rPr>
        <w:rFonts w:hint="default"/>
      </w:rPr>
    </w:lvl>
    <w:lvl w:ilvl="7" w:tplc="294EE490">
      <w:start w:val="1"/>
      <w:numFmt w:val="bullet"/>
      <w:lvlText w:val="•"/>
      <w:lvlJc w:val="left"/>
      <w:pPr>
        <w:ind w:left="11686" w:hanging="237"/>
      </w:pPr>
      <w:rPr>
        <w:rFonts w:hint="default"/>
      </w:rPr>
    </w:lvl>
    <w:lvl w:ilvl="8" w:tplc="2F869AF6">
      <w:start w:val="1"/>
      <w:numFmt w:val="bullet"/>
      <w:lvlText w:val="•"/>
      <w:lvlJc w:val="left"/>
      <w:pPr>
        <w:ind w:left="12337" w:hanging="237"/>
      </w:pPr>
      <w:rPr>
        <w:rFonts w:hint="default"/>
      </w:rPr>
    </w:lvl>
  </w:abstractNum>
  <w:abstractNum w:abstractNumId="29">
    <w:nsid w:val="2B3A0474"/>
    <w:multiLevelType w:val="multilevel"/>
    <w:tmpl w:val="7F10306C"/>
    <w:lvl w:ilvl="0">
      <w:start w:val="4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CD92BE8"/>
    <w:multiLevelType w:val="multilevel"/>
    <w:tmpl w:val="F2C40A2A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DF377C8"/>
    <w:multiLevelType w:val="multilevel"/>
    <w:tmpl w:val="071C25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FD12176"/>
    <w:multiLevelType w:val="multilevel"/>
    <w:tmpl w:val="BD8ACB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4141686"/>
    <w:multiLevelType w:val="multilevel"/>
    <w:tmpl w:val="D96A4EA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4DD4EC6"/>
    <w:multiLevelType w:val="hybridMultilevel"/>
    <w:tmpl w:val="3A8A2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55D6182"/>
    <w:multiLevelType w:val="multilevel"/>
    <w:tmpl w:val="22C8AE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58038BB"/>
    <w:multiLevelType w:val="multilevel"/>
    <w:tmpl w:val="4F9EC97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35AB2BD2"/>
    <w:multiLevelType w:val="multilevel"/>
    <w:tmpl w:val="DDA6B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>
    <w:nsid w:val="383A4E04"/>
    <w:multiLevelType w:val="hybridMultilevel"/>
    <w:tmpl w:val="71B47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8640886"/>
    <w:multiLevelType w:val="multilevel"/>
    <w:tmpl w:val="4064BF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B311122"/>
    <w:multiLevelType w:val="hybridMultilevel"/>
    <w:tmpl w:val="92A06D68"/>
    <w:lvl w:ilvl="0" w:tplc="181C731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E783EC4"/>
    <w:multiLevelType w:val="hybridMultilevel"/>
    <w:tmpl w:val="3DE4C6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3FB82F55"/>
    <w:multiLevelType w:val="multilevel"/>
    <w:tmpl w:val="15DE3688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28061E0"/>
    <w:multiLevelType w:val="multilevel"/>
    <w:tmpl w:val="2EF847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4331B83"/>
    <w:multiLevelType w:val="multilevel"/>
    <w:tmpl w:val="53322E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5051DD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6">
    <w:nsid w:val="45B87188"/>
    <w:multiLevelType w:val="hybridMultilevel"/>
    <w:tmpl w:val="6C00CAD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84303CF"/>
    <w:multiLevelType w:val="multilevel"/>
    <w:tmpl w:val="8026B4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9F501A7"/>
    <w:multiLevelType w:val="multilevel"/>
    <w:tmpl w:val="C166FAFC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4BE6714C"/>
    <w:multiLevelType w:val="hybridMultilevel"/>
    <w:tmpl w:val="E9EC8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C2144E8"/>
    <w:multiLevelType w:val="multilevel"/>
    <w:tmpl w:val="9580C842"/>
    <w:lvl w:ilvl="0">
      <w:start w:val="2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4D39557F"/>
    <w:multiLevelType w:val="multilevel"/>
    <w:tmpl w:val="870C5B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4E514490"/>
    <w:multiLevelType w:val="multilevel"/>
    <w:tmpl w:val="1F5C82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53">
    <w:nsid w:val="50CB524C"/>
    <w:multiLevelType w:val="multilevel"/>
    <w:tmpl w:val="EC90E53E"/>
    <w:lvl w:ilvl="0">
      <w:start w:val="8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36920DC"/>
    <w:multiLevelType w:val="multilevel"/>
    <w:tmpl w:val="92E6171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548782F"/>
    <w:multiLevelType w:val="multilevel"/>
    <w:tmpl w:val="E8F81CC8"/>
    <w:lvl w:ilvl="0">
      <w:start w:val="112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5BF3AEA"/>
    <w:multiLevelType w:val="multilevel"/>
    <w:tmpl w:val="D888903A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568E4261"/>
    <w:multiLevelType w:val="multilevel"/>
    <w:tmpl w:val="72F0D0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56EE2223"/>
    <w:multiLevelType w:val="multilevel"/>
    <w:tmpl w:val="7A743F9C"/>
    <w:lvl w:ilvl="0">
      <w:start w:val="104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70C2782"/>
    <w:multiLevelType w:val="multilevel"/>
    <w:tmpl w:val="16D088C0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57506A17"/>
    <w:multiLevelType w:val="hybridMultilevel"/>
    <w:tmpl w:val="EBC44E1C"/>
    <w:lvl w:ilvl="0" w:tplc="DD349E76">
      <w:start w:val="1"/>
      <w:numFmt w:val="decimal"/>
      <w:lvlText w:val="%1."/>
      <w:lvlJc w:val="left"/>
      <w:pPr>
        <w:ind w:left="2236" w:hanging="208"/>
        <w:jc w:val="right"/>
      </w:pPr>
      <w:rPr>
        <w:rFonts w:asciiTheme="minorHAnsi" w:eastAsia="Century" w:hAnsiTheme="minorHAnsi" w:cs="Times New Roman" w:hint="default"/>
        <w:sz w:val="20"/>
        <w:szCs w:val="20"/>
      </w:rPr>
    </w:lvl>
    <w:lvl w:ilvl="1" w:tplc="FC726F3C">
      <w:start w:val="1"/>
      <w:numFmt w:val="bullet"/>
      <w:lvlText w:val="•"/>
      <w:lvlJc w:val="left"/>
      <w:pPr>
        <w:ind w:left="2887" w:hanging="208"/>
      </w:pPr>
      <w:rPr>
        <w:rFonts w:hint="default"/>
      </w:rPr>
    </w:lvl>
    <w:lvl w:ilvl="2" w:tplc="E83CFFD2">
      <w:start w:val="1"/>
      <w:numFmt w:val="bullet"/>
      <w:lvlText w:val="•"/>
      <w:lvlJc w:val="left"/>
      <w:pPr>
        <w:ind w:left="3539" w:hanging="208"/>
      </w:pPr>
      <w:rPr>
        <w:rFonts w:hint="default"/>
      </w:rPr>
    </w:lvl>
    <w:lvl w:ilvl="3" w:tplc="C21EA592">
      <w:start w:val="1"/>
      <w:numFmt w:val="bullet"/>
      <w:lvlText w:val="•"/>
      <w:lvlJc w:val="left"/>
      <w:pPr>
        <w:ind w:left="4191" w:hanging="208"/>
      </w:pPr>
      <w:rPr>
        <w:rFonts w:hint="default"/>
      </w:rPr>
    </w:lvl>
    <w:lvl w:ilvl="4" w:tplc="596A88BC">
      <w:start w:val="1"/>
      <w:numFmt w:val="bullet"/>
      <w:lvlText w:val="•"/>
      <w:lvlJc w:val="left"/>
      <w:pPr>
        <w:ind w:left="4842" w:hanging="208"/>
      </w:pPr>
      <w:rPr>
        <w:rFonts w:hint="default"/>
      </w:rPr>
    </w:lvl>
    <w:lvl w:ilvl="5" w:tplc="1EA88766">
      <w:start w:val="1"/>
      <w:numFmt w:val="bullet"/>
      <w:lvlText w:val="•"/>
      <w:lvlJc w:val="left"/>
      <w:pPr>
        <w:ind w:left="5494" w:hanging="208"/>
      </w:pPr>
      <w:rPr>
        <w:rFonts w:hint="default"/>
      </w:rPr>
    </w:lvl>
    <w:lvl w:ilvl="6" w:tplc="C1F8FDA8">
      <w:start w:val="1"/>
      <w:numFmt w:val="bullet"/>
      <w:lvlText w:val="•"/>
      <w:lvlJc w:val="left"/>
      <w:pPr>
        <w:ind w:left="6146" w:hanging="208"/>
      </w:pPr>
      <w:rPr>
        <w:rFonts w:hint="default"/>
      </w:rPr>
    </w:lvl>
    <w:lvl w:ilvl="7" w:tplc="B2BC5A2A">
      <w:start w:val="1"/>
      <w:numFmt w:val="bullet"/>
      <w:lvlText w:val="•"/>
      <w:lvlJc w:val="left"/>
      <w:pPr>
        <w:ind w:left="6797" w:hanging="208"/>
      </w:pPr>
      <w:rPr>
        <w:rFonts w:hint="default"/>
      </w:rPr>
    </w:lvl>
    <w:lvl w:ilvl="8" w:tplc="92A2CCEE">
      <w:start w:val="1"/>
      <w:numFmt w:val="bullet"/>
      <w:lvlText w:val="•"/>
      <w:lvlJc w:val="left"/>
      <w:pPr>
        <w:ind w:left="7449" w:hanging="208"/>
      </w:pPr>
      <w:rPr>
        <w:rFonts w:hint="default"/>
      </w:rPr>
    </w:lvl>
  </w:abstractNum>
  <w:abstractNum w:abstractNumId="61">
    <w:nsid w:val="57550EAB"/>
    <w:multiLevelType w:val="multilevel"/>
    <w:tmpl w:val="DD16331E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58C83828"/>
    <w:multiLevelType w:val="multilevel"/>
    <w:tmpl w:val="13CA6F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5AD4379C"/>
    <w:multiLevelType w:val="hybridMultilevel"/>
    <w:tmpl w:val="3AC067D0"/>
    <w:lvl w:ilvl="0" w:tplc="0F0E07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817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6446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62A0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E2AC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8422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DEEC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DAF2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7C6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E313BE4"/>
    <w:multiLevelType w:val="hybridMultilevel"/>
    <w:tmpl w:val="1F684B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A219D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E633BAF"/>
    <w:multiLevelType w:val="hybridMultilevel"/>
    <w:tmpl w:val="338CDF12"/>
    <w:lvl w:ilvl="0" w:tplc="54B2A38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66">
    <w:nsid w:val="5EBF1A63"/>
    <w:multiLevelType w:val="multilevel"/>
    <w:tmpl w:val="B19AE2B2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61A5517A"/>
    <w:multiLevelType w:val="multilevel"/>
    <w:tmpl w:val="E2C665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2B919B4"/>
    <w:multiLevelType w:val="multilevel"/>
    <w:tmpl w:val="87FEA74E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4F9766F"/>
    <w:multiLevelType w:val="hybridMultilevel"/>
    <w:tmpl w:val="109EF876"/>
    <w:lvl w:ilvl="0" w:tplc="4AB68B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5647332"/>
    <w:multiLevelType w:val="multilevel"/>
    <w:tmpl w:val="4FF4A9A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65791985"/>
    <w:multiLevelType w:val="hybridMultilevel"/>
    <w:tmpl w:val="918E7E8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65BE7CC2"/>
    <w:multiLevelType w:val="multilevel"/>
    <w:tmpl w:val="5016CC2A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660F15D9"/>
    <w:multiLevelType w:val="multilevel"/>
    <w:tmpl w:val="C9E629F6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66192C3C"/>
    <w:multiLevelType w:val="multilevel"/>
    <w:tmpl w:val="D0EA5F6E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66517D89"/>
    <w:multiLevelType w:val="multilevel"/>
    <w:tmpl w:val="EA74F476"/>
    <w:lvl w:ilvl="0">
      <w:start w:val="3"/>
      <w:numFmt w:val="decimal"/>
      <w:lvlText w:val="%1."/>
      <w:lvlJc w:val="left"/>
      <w:rPr>
        <w:rFonts w:asciiTheme="minorHAnsi" w:eastAsia="Arial" w:hAnsiTheme="minorHAnsi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668A0F3E"/>
    <w:multiLevelType w:val="multilevel"/>
    <w:tmpl w:val="8CE22862"/>
    <w:lvl w:ilvl="0">
      <w:start w:val="5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69D67691"/>
    <w:multiLevelType w:val="multilevel"/>
    <w:tmpl w:val="CC8C95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6B9D2E9D"/>
    <w:multiLevelType w:val="multilevel"/>
    <w:tmpl w:val="AC2E12D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6D0221FC"/>
    <w:multiLevelType w:val="multilevel"/>
    <w:tmpl w:val="FBA80F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6DF63F82"/>
    <w:multiLevelType w:val="multilevel"/>
    <w:tmpl w:val="A3F0BCAC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6E7A0A14"/>
    <w:multiLevelType w:val="multilevel"/>
    <w:tmpl w:val="888E5058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6E8A78DA"/>
    <w:multiLevelType w:val="hybridMultilevel"/>
    <w:tmpl w:val="34CE35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EF73B52"/>
    <w:multiLevelType w:val="multilevel"/>
    <w:tmpl w:val="EB00FBCC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6F0430EE"/>
    <w:multiLevelType w:val="multilevel"/>
    <w:tmpl w:val="D2163F8A"/>
    <w:lvl w:ilvl="0">
      <w:start w:val="50"/>
      <w:numFmt w:val="lowerRoman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6F6B3729"/>
    <w:multiLevelType w:val="multilevel"/>
    <w:tmpl w:val="27EE57F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6FC93188"/>
    <w:multiLevelType w:val="multilevel"/>
    <w:tmpl w:val="636E0EF6"/>
    <w:lvl w:ilvl="0">
      <w:start w:val="8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6FCB02CD"/>
    <w:multiLevelType w:val="multilevel"/>
    <w:tmpl w:val="0130EE2E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71E362A7"/>
    <w:multiLevelType w:val="multilevel"/>
    <w:tmpl w:val="A992EF76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72C8268D"/>
    <w:multiLevelType w:val="hybridMultilevel"/>
    <w:tmpl w:val="6CEAE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3CF0F60"/>
    <w:multiLevelType w:val="hybridMultilevel"/>
    <w:tmpl w:val="EECC9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41D5DD7"/>
    <w:multiLevelType w:val="multilevel"/>
    <w:tmpl w:val="B79429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74535D5C"/>
    <w:multiLevelType w:val="multilevel"/>
    <w:tmpl w:val="A426B3F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755E7AD2"/>
    <w:multiLevelType w:val="hybridMultilevel"/>
    <w:tmpl w:val="1DF6BA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5AA4467"/>
    <w:multiLevelType w:val="multilevel"/>
    <w:tmpl w:val="D4CC1F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75AD3FA3"/>
    <w:multiLevelType w:val="hybridMultilevel"/>
    <w:tmpl w:val="CA28F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5C56959"/>
    <w:multiLevelType w:val="multilevel"/>
    <w:tmpl w:val="93C8CCD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76B72BC6"/>
    <w:multiLevelType w:val="hybridMultilevel"/>
    <w:tmpl w:val="F9D03EE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79A74895"/>
    <w:multiLevelType w:val="multilevel"/>
    <w:tmpl w:val="EAD6A200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79A87F27"/>
    <w:multiLevelType w:val="multilevel"/>
    <w:tmpl w:val="E3FA7018"/>
    <w:lvl w:ilvl="0">
      <w:start w:val="1"/>
      <w:numFmt w:val="decimal"/>
      <w:lvlText w:val="%1-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7A0A249F"/>
    <w:multiLevelType w:val="hybridMultilevel"/>
    <w:tmpl w:val="676AACA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1">
    <w:nsid w:val="7ABF36E8"/>
    <w:multiLevelType w:val="hybridMultilevel"/>
    <w:tmpl w:val="52EEE2B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E67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9AF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DE7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542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52D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402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182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3E9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2">
    <w:nsid w:val="7ADC2BF3"/>
    <w:multiLevelType w:val="hybridMultilevel"/>
    <w:tmpl w:val="DB0CFE4A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3">
    <w:nsid w:val="7B814BEA"/>
    <w:multiLevelType w:val="multilevel"/>
    <w:tmpl w:val="4126DBE8"/>
    <w:lvl w:ilvl="0">
      <w:start w:val="102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7B9A268F"/>
    <w:multiLevelType w:val="hybridMultilevel"/>
    <w:tmpl w:val="D1DECEBC"/>
    <w:lvl w:ilvl="0" w:tplc="04190001">
      <w:start w:val="1"/>
      <w:numFmt w:val="bullet"/>
      <w:lvlText w:val=""/>
      <w:lvlJc w:val="left"/>
      <w:pPr>
        <w:tabs>
          <w:tab w:val="num" w:pos="11"/>
        </w:tabs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05">
    <w:nsid w:val="7BF36048"/>
    <w:multiLevelType w:val="multilevel"/>
    <w:tmpl w:val="D54A06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6">
    <w:nsid w:val="7C6F09DE"/>
    <w:multiLevelType w:val="hybridMultilevel"/>
    <w:tmpl w:val="84CC2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7E1407F5"/>
    <w:multiLevelType w:val="multilevel"/>
    <w:tmpl w:val="7DD8678A"/>
    <w:lvl w:ilvl="0">
      <w:start w:val="108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7FEE1AC7"/>
    <w:multiLevelType w:val="multilevel"/>
    <w:tmpl w:val="E97E033C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8"/>
  </w:num>
  <w:num w:numId="2">
    <w:abstractNumId w:val="96"/>
  </w:num>
  <w:num w:numId="3">
    <w:abstractNumId w:val="2"/>
  </w:num>
  <w:num w:numId="4">
    <w:abstractNumId w:val="78"/>
  </w:num>
  <w:num w:numId="5">
    <w:abstractNumId w:val="22"/>
  </w:num>
  <w:num w:numId="6">
    <w:abstractNumId w:val="14"/>
  </w:num>
  <w:num w:numId="7">
    <w:abstractNumId w:val="51"/>
  </w:num>
  <w:num w:numId="8">
    <w:abstractNumId w:val="54"/>
  </w:num>
  <w:num w:numId="9">
    <w:abstractNumId w:val="47"/>
  </w:num>
  <w:num w:numId="10">
    <w:abstractNumId w:val="67"/>
  </w:num>
  <w:num w:numId="11">
    <w:abstractNumId w:val="9"/>
  </w:num>
  <w:num w:numId="12">
    <w:abstractNumId w:val="94"/>
  </w:num>
  <w:num w:numId="13">
    <w:abstractNumId w:val="108"/>
  </w:num>
  <w:num w:numId="14">
    <w:abstractNumId w:val="44"/>
  </w:num>
  <w:num w:numId="15">
    <w:abstractNumId w:val="35"/>
  </w:num>
  <w:num w:numId="16">
    <w:abstractNumId w:val="39"/>
  </w:num>
  <w:num w:numId="17">
    <w:abstractNumId w:val="57"/>
  </w:num>
  <w:num w:numId="18">
    <w:abstractNumId w:val="31"/>
  </w:num>
  <w:num w:numId="19">
    <w:abstractNumId w:val="13"/>
  </w:num>
  <w:num w:numId="20">
    <w:abstractNumId w:val="84"/>
  </w:num>
  <w:num w:numId="21">
    <w:abstractNumId w:val="92"/>
  </w:num>
  <w:num w:numId="22">
    <w:abstractNumId w:val="15"/>
  </w:num>
  <w:num w:numId="23">
    <w:abstractNumId w:val="70"/>
  </w:num>
  <w:num w:numId="24">
    <w:abstractNumId w:val="25"/>
  </w:num>
  <w:num w:numId="25">
    <w:abstractNumId w:val="59"/>
  </w:num>
  <w:num w:numId="26">
    <w:abstractNumId w:val="53"/>
  </w:num>
  <w:num w:numId="27">
    <w:abstractNumId w:val="18"/>
  </w:num>
  <w:num w:numId="28">
    <w:abstractNumId w:val="73"/>
  </w:num>
  <w:num w:numId="29">
    <w:abstractNumId w:val="85"/>
  </w:num>
  <w:num w:numId="30">
    <w:abstractNumId w:val="99"/>
  </w:num>
  <w:num w:numId="31">
    <w:abstractNumId w:val="21"/>
  </w:num>
  <w:num w:numId="32">
    <w:abstractNumId w:val="61"/>
  </w:num>
  <w:num w:numId="33">
    <w:abstractNumId w:val="74"/>
  </w:num>
  <w:num w:numId="34">
    <w:abstractNumId w:val="3"/>
  </w:num>
  <w:num w:numId="35">
    <w:abstractNumId w:val="75"/>
  </w:num>
  <w:num w:numId="36">
    <w:abstractNumId w:val="16"/>
  </w:num>
  <w:num w:numId="37">
    <w:abstractNumId w:val="20"/>
  </w:num>
  <w:num w:numId="38">
    <w:abstractNumId w:val="68"/>
  </w:num>
  <w:num w:numId="39">
    <w:abstractNumId w:val="66"/>
  </w:num>
  <w:num w:numId="40">
    <w:abstractNumId w:val="88"/>
  </w:num>
  <w:num w:numId="41">
    <w:abstractNumId w:val="72"/>
  </w:num>
  <w:num w:numId="42">
    <w:abstractNumId w:val="29"/>
  </w:num>
  <w:num w:numId="43">
    <w:abstractNumId w:val="24"/>
  </w:num>
  <w:num w:numId="44">
    <w:abstractNumId w:val="23"/>
  </w:num>
  <w:num w:numId="45">
    <w:abstractNumId w:val="30"/>
  </w:num>
  <w:num w:numId="46">
    <w:abstractNumId w:val="103"/>
  </w:num>
  <w:num w:numId="47">
    <w:abstractNumId w:val="107"/>
  </w:num>
  <w:num w:numId="48">
    <w:abstractNumId w:val="55"/>
  </w:num>
  <w:num w:numId="49">
    <w:abstractNumId w:val="4"/>
  </w:num>
  <w:num w:numId="50">
    <w:abstractNumId w:val="58"/>
  </w:num>
  <w:num w:numId="51">
    <w:abstractNumId w:val="80"/>
  </w:num>
  <w:num w:numId="52">
    <w:abstractNumId w:val="48"/>
  </w:num>
  <w:num w:numId="53">
    <w:abstractNumId w:val="56"/>
  </w:num>
  <w:num w:numId="54">
    <w:abstractNumId w:val="86"/>
  </w:num>
  <w:num w:numId="55">
    <w:abstractNumId w:val="87"/>
  </w:num>
  <w:num w:numId="56">
    <w:abstractNumId w:val="81"/>
  </w:num>
  <w:num w:numId="57">
    <w:abstractNumId w:val="83"/>
  </w:num>
  <w:num w:numId="58">
    <w:abstractNumId w:val="36"/>
  </w:num>
  <w:num w:numId="59">
    <w:abstractNumId w:val="76"/>
  </w:num>
  <w:num w:numId="60">
    <w:abstractNumId w:val="42"/>
  </w:num>
  <w:num w:numId="61">
    <w:abstractNumId w:val="91"/>
  </w:num>
  <w:num w:numId="62">
    <w:abstractNumId w:val="7"/>
  </w:num>
  <w:num w:numId="63">
    <w:abstractNumId w:val="33"/>
  </w:num>
  <w:num w:numId="64">
    <w:abstractNumId w:val="6"/>
  </w:num>
  <w:num w:numId="65">
    <w:abstractNumId w:val="43"/>
  </w:num>
  <w:num w:numId="66">
    <w:abstractNumId w:val="32"/>
  </w:num>
  <w:num w:numId="67">
    <w:abstractNumId w:val="12"/>
  </w:num>
  <w:num w:numId="68">
    <w:abstractNumId w:val="50"/>
  </w:num>
  <w:num w:numId="69">
    <w:abstractNumId w:val="5"/>
  </w:num>
  <w:num w:numId="70">
    <w:abstractNumId w:val="62"/>
  </w:num>
  <w:num w:numId="71">
    <w:abstractNumId w:val="79"/>
  </w:num>
  <w:num w:numId="72">
    <w:abstractNumId w:val="77"/>
  </w:num>
  <w:num w:numId="73">
    <w:abstractNumId w:val="40"/>
  </w:num>
  <w:num w:numId="74">
    <w:abstractNumId w:val="34"/>
  </w:num>
  <w:num w:numId="75">
    <w:abstractNumId w:val="65"/>
  </w:num>
  <w:num w:numId="76">
    <w:abstractNumId w:val="0"/>
  </w:num>
  <w:num w:numId="77">
    <w:abstractNumId w:val="28"/>
  </w:num>
  <w:num w:numId="78">
    <w:abstractNumId w:val="60"/>
  </w:num>
  <w:num w:numId="79">
    <w:abstractNumId w:val="11"/>
  </w:num>
  <w:num w:numId="80">
    <w:abstractNumId w:val="41"/>
  </w:num>
  <w:num w:numId="81">
    <w:abstractNumId w:val="102"/>
  </w:num>
  <w:num w:numId="82">
    <w:abstractNumId w:val="104"/>
  </w:num>
  <w:num w:numId="83">
    <w:abstractNumId w:val="1"/>
  </w:num>
  <w:num w:numId="84">
    <w:abstractNumId w:val="45"/>
  </w:num>
  <w:num w:numId="85">
    <w:abstractNumId w:val="26"/>
  </w:num>
  <w:num w:numId="86">
    <w:abstractNumId w:val="37"/>
  </w:num>
  <w:num w:numId="87">
    <w:abstractNumId w:val="93"/>
  </w:num>
  <w:num w:numId="88">
    <w:abstractNumId w:val="27"/>
  </w:num>
  <w:num w:numId="89">
    <w:abstractNumId w:val="17"/>
  </w:num>
  <w:num w:numId="90">
    <w:abstractNumId w:val="82"/>
  </w:num>
  <w:num w:numId="91">
    <w:abstractNumId w:val="90"/>
  </w:num>
  <w:num w:numId="92">
    <w:abstractNumId w:val="95"/>
  </w:num>
  <w:num w:numId="93">
    <w:abstractNumId w:val="46"/>
  </w:num>
  <w:num w:numId="94">
    <w:abstractNumId w:val="63"/>
  </w:num>
  <w:num w:numId="95">
    <w:abstractNumId w:val="19"/>
  </w:num>
  <w:num w:numId="96">
    <w:abstractNumId w:val="101"/>
  </w:num>
  <w:num w:numId="97">
    <w:abstractNumId w:val="71"/>
  </w:num>
  <w:num w:numId="98">
    <w:abstractNumId w:val="97"/>
  </w:num>
  <w:num w:numId="99">
    <w:abstractNumId w:val="49"/>
  </w:num>
  <w:num w:numId="100">
    <w:abstractNumId w:val="52"/>
  </w:num>
  <w:num w:numId="101">
    <w:abstractNumId w:val="38"/>
  </w:num>
  <w:num w:numId="102">
    <w:abstractNumId w:val="89"/>
  </w:num>
  <w:num w:numId="103">
    <w:abstractNumId w:val="100"/>
  </w:num>
  <w:num w:numId="104">
    <w:abstractNumId w:val="64"/>
  </w:num>
  <w:num w:numId="105">
    <w:abstractNumId w:val="8"/>
  </w:num>
  <w:num w:numId="106">
    <w:abstractNumId w:val="69"/>
  </w:num>
  <w:num w:numId="107">
    <w:abstractNumId w:val="10"/>
  </w:num>
  <w:num w:numId="108">
    <w:abstractNumId w:val="106"/>
  </w:num>
  <w:num w:numId="109">
    <w:abstractNumId w:val="105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AB559B"/>
    <w:rsid w:val="00000B11"/>
    <w:rsid w:val="000020AA"/>
    <w:rsid w:val="00007626"/>
    <w:rsid w:val="00011D29"/>
    <w:rsid w:val="00013E57"/>
    <w:rsid w:val="00017894"/>
    <w:rsid w:val="0002034F"/>
    <w:rsid w:val="000216DE"/>
    <w:rsid w:val="00023795"/>
    <w:rsid w:val="0002753F"/>
    <w:rsid w:val="000302AB"/>
    <w:rsid w:val="00032029"/>
    <w:rsid w:val="0003662F"/>
    <w:rsid w:val="00041267"/>
    <w:rsid w:val="0004129F"/>
    <w:rsid w:val="00043A81"/>
    <w:rsid w:val="00053DA5"/>
    <w:rsid w:val="00054194"/>
    <w:rsid w:val="0005574B"/>
    <w:rsid w:val="00057641"/>
    <w:rsid w:val="00060C2F"/>
    <w:rsid w:val="000616B2"/>
    <w:rsid w:val="00064F7F"/>
    <w:rsid w:val="00065217"/>
    <w:rsid w:val="000656B9"/>
    <w:rsid w:val="00067D3E"/>
    <w:rsid w:val="00074649"/>
    <w:rsid w:val="000749F1"/>
    <w:rsid w:val="00076D92"/>
    <w:rsid w:val="0008662F"/>
    <w:rsid w:val="00090A5D"/>
    <w:rsid w:val="00095E25"/>
    <w:rsid w:val="00097A91"/>
    <w:rsid w:val="000A36A7"/>
    <w:rsid w:val="000A643B"/>
    <w:rsid w:val="000B17C1"/>
    <w:rsid w:val="000B2A02"/>
    <w:rsid w:val="000C0D6E"/>
    <w:rsid w:val="000C0F95"/>
    <w:rsid w:val="000C1BDC"/>
    <w:rsid w:val="000C3E30"/>
    <w:rsid w:val="000C4C61"/>
    <w:rsid w:val="000D3FC9"/>
    <w:rsid w:val="000D56AE"/>
    <w:rsid w:val="000D5F4A"/>
    <w:rsid w:val="000D61B3"/>
    <w:rsid w:val="000E096F"/>
    <w:rsid w:val="000E11CD"/>
    <w:rsid w:val="000E2B76"/>
    <w:rsid w:val="000E31BD"/>
    <w:rsid w:val="000E3C7F"/>
    <w:rsid w:val="000E3E75"/>
    <w:rsid w:val="000E4033"/>
    <w:rsid w:val="000E6D49"/>
    <w:rsid w:val="000F1E4B"/>
    <w:rsid w:val="00103CE1"/>
    <w:rsid w:val="00104C33"/>
    <w:rsid w:val="0010716D"/>
    <w:rsid w:val="00112D33"/>
    <w:rsid w:val="00115527"/>
    <w:rsid w:val="00126DEE"/>
    <w:rsid w:val="00132850"/>
    <w:rsid w:val="00132CAA"/>
    <w:rsid w:val="00135417"/>
    <w:rsid w:val="00135E4E"/>
    <w:rsid w:val="001406CC"/>
    <w:rsid w:val="00143CB5"/>
    <w:rsid w:val="001452F8"/>
    <w:rsid w:val="00145CEB"/>
    <w:rsid w:val="00146C7C"/>
    <w:rsid w:val="001475F9"/>
    <w:rsid w:val="001539C6"/>
    <w:rsid w:val="00156149"/>
    <w:rsid w:val="00160407"/>
    <w:rsid w:val="001604CC"/>
    <w:rsid w:val="00163B31"/>
    <w:rsid w:val="00163F8D"/>
    <w:rsid w:val="001646E4"/>
    <w:rsid w:val="00165A1D"/>
    <w:rsid w:val="00167562"/>
    <w:rsid w:val="001738EF"/>
    <w:rsid w:val="0017551A"/>
    <w:rsid w:val="001819A0"/>
    <w:rsid w:val="00195E80"/>
    <w:rsid w:val="001968F8"/>
    <w:rsid w:val="001975EA"/>
    <w:rsid w:val="001A535C"/>
    <w:rsid w:val="001A7674"/>
    <w:rsid w:val="001B15A9"/>
    <w:rsid w:val="001B264D"/>
    <w:rsid w:val="001B426B"/>
    <w:rsid w:val="001B5E4F"/>
    <w:rsid w:val="001C43DD"/>
    <w:rsid w:val="001C4891"/>
    <w:rsid w:val="001C56D0"/>
    <w:rsid w:val="001C6A9D"/>
    <w:rsid w:val="001D0243"/>
    <w:rsid w:val="001D3789"/>
    <w:rsid w:val="001E20CC"/>
    <w:rsid w:val="001E4243"/>
    <w:rsid w:val="001E5F4C"/>
    <w:rsid w:val="001E6D28"/>
    <w:rsid w:val="001F07B2"/>
    <w:rsid w:val="002030C5"/>
    <w:rsid w:val="00203373"/>
    <w:rsid w:val="00203DE6"/>
    <w:rsid w:val="00206A2F"/>
    <w:rsid w:val="00206C51"/>
    <w:rsid w:val="00207AF3"/>
    <w:rsid w:val="00207F8C"/>
    <w:rsid w:val="00211D77"/>
    <w:rsid w:val="0022266B"/>
    <w:rsid w:val="00222BCA"/>
    <w:rsid w:val="0024097E"/>
    <w:rsid w:val="0024111E"/>
    <w:rsid w:val="00244839"/>
    <w:rsid w:val="00245934"/>
    <w:rsid w:val="00246B57"/>
    <w:rsid w:val="00251E02"/>
    <w:rsid w:val="00254094"/>
    <w:rsid w:val="00274DC4"/>
    <w:rsid w:val="00277FB5"/>
    <w:rsid w:val="00283E4A"/>
    <w:rsid w:val="00291281"/>
    <w:rsid w:val="00291E70"/>
    <w:rsid w:val="00294D32"/>
    <w:rsid w:val="002951BE"/>
    <w:rsid w:val="002A2F29"/>
    <w:rsid w:val="002A6C2C"/>
    <w:rsid w:val="002A7E00"/>
    <w:rsid w:val="002B55CE"/>
    <w:rsid w:val="002B6A1C"/>
    <w:rsid w:val="002C0185"/>
    <w:rsid w:val="002C0359"/>
    <w:rsid w:val="002C1430"/>
    <w:rsid w:val="002C5904"/>
    <w:rsid w:val="002C647C"/>
    <w:rsid w:val="002C65EC"/>
    <w:rsid w:val="002D233D"/>
    <w:rsid w:val="002D4D33"/>
    <w:rsid w:val="002D50CF"/>
    <w:rsid w:val="002D6559"/>
    <w:rsid w:val="002E5962"/>
    <w:rsid w:val="002E7A96"/>
    <w:rsid w:val="002F0183"/>
    <w:rsid w:val="002F3583"/>
    <w:rsid w:val="002F3D63"/>
    <w:rsid w:val="002F5139"/>
    <w:rsid w:val="002F6459"/>
    <w:rsid w:val="00302397"/>
    <w:rsid w:val="0030597F"/>
    <w:rsid w:val="003062BD"/>
    <w:rsid w:val="00306F30"/>
    <w:rsid w:val="003107D5"/>
    <w:rsid w:val="0031321C"/>
    <w:rsid w:val="00314A50"/>
    <w:rsid w:val="00314EF6"/>
    <w:rsid w:val="00320475"/>
    <w:rsid w:val="00320CAD"/>
    <w:rsid w:val="00321FD3"/>
    <w:rsid w:val="00330C75"/>
    <w:rsid w:val="00331DD2"/>
    <w:rsid w:val="00333036"/>
    <w:rsid w:val="00334FF2"/>
    <w:rsid w:val="00337133"/>
    <w:rsid w:val="00337805"/>
    <w:rsid w:val="00345C2A"/>
    <w:rsid w:val="003479FF"/>
    <w:rsid w:val="00351291"/>
    <w:rsid w:val="00351BA8"/>
    <w:rsid w:val="00352317"/>
    <w:rsid w:val="00353639"/>
    <w:rsid w:val="00354900"/>
    <w:rsid w:val="003704EC"/>
    <w:rsid w:val="00370599"/>
    <w:rsid w:val="00372B40"/>
    <w:rsid w:val="00372BDF"/>
    <w:rsid w:val="0037497E"/>
    <w:rsid w:val="00384C55"/>
    <w:rsid w:val="0038623A"/>
    <w:rsid w:val="00395CF7"/>
    <w:rsid w:val="003A1B19"/>
    <w:rsid w:val="003B1186"/>
    <w:rsid w:val="003B68C3"/>
    <w:rsid w:val="003B7A81"/>
    <w:rsid w:val="003C1E1C"/>
    <w:rsid w:val="003C2631"/>
    <w:rsid w:val="003C5DD4"/>
    <w:rsid w:val="003D4E95"/>
    <w:rsid w:val="003E2278"/>
    <w:rsid w:val="003E282F"/>
    <w:rsid w:val="003E2A01"/>
    <w:rsid w:val="003E4A57"/>
    <w:rsid w:val="003E75F4"/>
    <w:rsid w:val="003F4FEE"/>
    <w:rsid w:val="003F601E"/>
    <w:rsid w:val="00412248"/>
    <w:rsid w:val="00412770"/>
    <w:rsid w:val="004136C2"/>
    <w:rsid w:val="00414FA1"/>
    <w:rsid w:val="00420947"/>
    <w:rsid w:val="004228BC"/>
    <w:rsid w:val="004307CD"/>
    <w:rsid w:val="00435C20"/>
    <w:rsid w:val="00435DD6"/>
    <w:rsid w:val="00436777"/>
    <w:rsid w:val="00436E47"/>
    <w:rsid w:val="00436FE9"/>
    <w:rsid w:val="004373AE"/>
    <w:rsid w:val="00437B28"/>
    <w:rsid w:val="00440DA7"/>
    <w:rsid w:val="00443014"/>
    <w:rsid w:val="00445537"/>
    <w:rsid w:val="00450090"/>
    <w:rsid w:val="004509C5"/>
    <w:rsid w:val="00457734"/>
    <w:rsid w:val="0046378E"/>
    <w:rsid w:val="00464464"/>
    <w:rsid w:val="00464DA8"/>
    <w:rsid w:val="00476D33"/>
    <w:rsid w:val="0047750F"/>
    <w:rsid w:val="00477670"/>
    <w:rsid w:val="00480A9E"/>
    <w:rsid w:val="00481C99"/>
    <w:rsid w:val="00490153"/>
    <w:rsid w:val="004904C3"/>
    <w:rsid w:val="00491140"/>
    <w:rsid w:val="0049390F"/>
    <w:rsid w:val="004A4E4D"/>
    <w:rsid w:val="004A4EC0"/>
    <w:rsid w:val="004A7EAA"/>
    <w:rsid w:val="004B3F2B"/>
    <w:rsid w:val="004D07D5"/>
    <w:rsid w:val="004D324F"/>
    <w:rsid w:val="004D4FFD"/>
    <w:rsid w:val="004D5CF0"/>
    <w:rsid w:val="004D6586"/>
    <w:rsid w:val="004D7CF3"/>
    <w:rsid w:val="004E0737"/>
    <w:rsid w:val="004E21C5"/>
    <w:rsid w:val="004E2DBC"/>
    <w:rsid w:val="004E5203"/>
    <w:rsid w:val="004F3D15"/>
    <w:rsid w:val="004F6C8E"/>
    <w:rsid w:val="00503EF1"/>
    <w:rsid w:val="00511DE7"/>
    <w:rsid w:val="00513885"/>
    <w:rsid w:val="00521AE1"/>
    <w:rsid w:val="00522DD3"/>
    <w:rsid w:val="00523103"/>
    <w:rsid w:val="00525CB1"/>
    <w:rsid w:val="00527A7D"/>
    <w:rsid w:val="00530F9B"/>
    <w:rsid w:val="005364E1"/>
    <w:rsid w:val="0054148D"/>
    <w:rsid w:val="005438E5"/>
    <w:rsid w:val="00552AE6"/>
    <w:rsid w:val="00556539"/>
    <w:rsid w:val="0056122E"/>
    <w:rsid w:val="005621BF"/>
    <w:rsid w:val="00563D47"/>
    <w:rsid w:val="0056439B"/>
    <w:rsid w:val="0056619B"/>
    <w:rsid w:val="00566A76"/>
    <w:rsid w:val="00566DAA"/>
    <w:rsid w:val="005706AF"/>
    <w:rsid w:val="00575BD8"/>
    <w:rsid w:val="00580B2C"/>
    <w:rsid w:val="005849F1"/>
    <w:rsid w:val="00586178"/>
    <w:rsid w:val="00586E5D"/>
    <w:rsid w:val="00586FCD"/>
    <w:rsid w:val="00587672"/>
    <w:rsid w:val="005A2AE7"/>
    <w:rsid w:val="005A2B5F"/>
    <w:rsid w:val="005A5D47"/>
    <w:rsid w:val="005A74F2"/>
    <w:rsid w:val="005B2081"/>
    <w:rsid w:val="005B2458"/>
    <w:rsid w:val="005B27BB"/>
    <w:rsid w:val="005B3125"/>
    <w:rsid w:val="005B7161"/>
    <w:rsid w:val="005C1947"/>
    <w:rsid w:val="005C2294"/>
    <w:rsid w:val="005D02E9"/>
    <w:rsid w:val="005D040F"/>
    <w:rsid w:val="005D0413"/>
    <w:rsid w:val="005D4729"/>
    <w:rsid w:val="005D6328"/>
    <w:rsid w:val="005D7F5D"/>
    <w:rsid w:val="005E5D15"/>
    <w:rsid w:val="005E672A"/>
    <w:rsid w:val="005E71D2"/>
    <w:rsid w:val="005E78D5"/>
    <w:rsid w:val="005F0F7B"/>
    <w:rsid w:val="005F4A64"/>
    <w:rsid w:val="006013B8"/>
    <w:rsid w:val="00602062"/>
    <w:rsid w:val="00607E85"/>
    <w:rsid w:val="00612278"/>
    <w:rsid w:val="00613C25"/>
    <w:rsid w:val="00614625"/>
    <w:rsid w:val="00616BFD"/>
    <w:rsid w:val="006262C1"/>
    <w:rsid w:val="00631028"/>
    <w:rsid w:val="00631CBC"/>
    <w:rsid w:val="0063313B"/>
    <w:rsid w:val="00637906"/>
    <w:rsid w:val="00642942"/>
    <w:rsid w:val="006459E3"/>
    <w:rsid w:val="00650CF2"/>
    <w:rsid w:val="00652E73"/>
    <w:rsid w:val="0065453C"/>
    <w:rsid w:val="0065492C"/>
    <w:rsid w:val="00656013"/>
    <w:rsid w:val="006610E7"/>
    <w:rsid w:val="006631E0"/>
    <w:rsid w:val="00663FCD"/>
    <w:rsid w:val="00680E41"/>
    <w:rsid w:val="0069360F"/>
    <w:rsid w:val="00693D4E"/>
    <w:rsid w:val="00695ED1"/>
    <w:rsid w:val="006A02A3"/>
    <w:rsid w:val="006A148E"/>
    <w:rsid w:val="006B1D42"/>
    <w:rsid w:val="006C19A7"/>
    <w:rsid w:val="006C4ED7"/>
    <w:rsid w:val="006C706F"/>
    <w:rsid w:val="006D06E5"/>
    <w:rsid w:val="006D360F"/>
    <w:rsid w:val="006D53E6"/>
    <w:rsid w:val="006D7FF5"/>
    <w:rsid w:val="006E1A56"/>
    <w:rsid w:val="006E5817"/>
    <w:rsid w:val="006F6576"/>
    <w:rsid w:val="006F77DE"/>
    <w:rsid w:val="00701831"/>
    <w:rsid w:val="007032C3"/>
    <w:rsid w:val="007044D5"/>
    <w:rsid w:val="00711B82"/>
    <w:rsid w:val="00712380"/>
    <w:rsid w:val="00714DE8"/>
    <w:rsid w:val="007150D3"/>
    <w:rsid w:val="00715E32"/>
    <w:rsid w:val="00717ACB"/>
    <w:rsid w:val="00724DCC"/>
    <w:rsid w:val="0072698B"/>
    <w:rsid w:val="00731C18"/>
    <w:rsid w:val="00733412"/>
    <w:rsid w:val="00736D0F"/>
    <w:rsid w:val="00737410"/>
    <w:rsid w:val="00737B44"/>
    <w:rsid w:val="00753437"/>
    <w:rsid w:val="00754428"/>
    <w:rsid w:val="0075535B"/>
    <w:rsid w:val="0076094B"/>
    <w:rsid w:val="00763F1C"/>
    <w:rsid w:val="0076579A"/>
    <w:rsid w:val="00770C76"/>
    <w:rsid w:val="00770E0E"/>
    <w:rsid w:val="00776BDF"/>
    <w:rsid w:val="0078043D"/>
    <w:rsid w:val="007842E3"/>
    <w:rsid w:val="0078536B"/>
    <w:rsid w:val="00785914"/>
    <w:rsid w:val="00792AD0"/>
    <w:rsid w:val="007955CA"/>
    <w:rsid w:val="007A05CD"/>
    <w:rsid w:val="007A25E8"/>
    <w:rsid w:val="007C0509"/>
    <w:rsid w:val="007C0E77"/>
    <w:rsid w:val="007C1812"/>
    <w:rsid w:val="007D2FA8"/>
    <w:rsid w:val="007D3DA7"/>
    <w:rsid w:val="007D6472"/>
    <w:rsid w:val="007E21C8"/>
    <w:rsid w:val="007F082E"/>
    <w:rsid w:val="007F2BAC"/>
    <w:rsid w:val="007F7E08"/>
    <w:rsid w:val="0080121D"/>
    <w:rsid w:val="00803286"/>
    <w:rsid w:val="00803F54"/>
    <w:rsid w:val="00820505"/>
    <w:rsid w:val="008230CB"/>
    <w:rsid w:val="0082776F"/>
    <w:rsid w:val="0082795A"/>
    <w:rsid w:val="00832754"/>
    <w:rsid w:val="00836626"/>
    <w:rsid w:val="008425FD"/>
    <w:rsid w:val="00843009"/>
    <w:rsid w:val="00847F50"/>
    <w:rsid w:val="00853445"/>
    <w:rsid w:val="008572C3"/>
    <w:rsid w:val="0085751D"/>
    <w:rsid w:val="0085784A"/>
    <w:rsid w:val="0086184B"/>
    <w:rsid w:val="00864E8C"/>
    <w:rsid w:val="00870AE5"/>
    <w:rsid w:val="008718FF"/>
    <w:rsid w:val="00874ACE"/>
    <w:rsid w:val="00875C0C"/>
    <w:rsid w:val="0087685F"/>
    <w:rsid w:val="00881168"/>
    <w:rsid w:val="00881C46"/>
    <w:rsid w:val="0088248A"/>
    <w:rsid w:val="008826AF"/>
    <w:rsid w:val="008941C8"/>
    <w:rsid w:val="0089763F"/>
    <w:rsid w:val="008A054D"/>
    <w:rsid w:val="008A22DD"/>
    <w:rsid w:val="008A2ABA"/>
    <w:rsid w:val="008A7314"/>
    <w:rsid w:val="008A7F96"/>
    <w:rsid w:val="008B1C05"/>
    <w:rsid w:val="008B346D"/>
    <w:rsid w:val="008B7EC2"/>
    <w:rsid w:val="008C12DB"/>
    <w:rsid w:val="008D678B"/>
    <w:rsid w:val="008E21C0"/>
    <w:rsid w:val="008E39A1"/>
    <w:rsid w:val="008E78E4"/>
    <w:rsid w:val="008F23E2"/>
    <w:rsid w:val="008F2669"/>
    <w:rsid w:val="008F2755"/>
    <w:rsid w:val="008F35D9"/>
    <w:rsid w:val="00906927"/>
    <w:rsid w:val="00911281"/>
    <w:rsid w:val="00913A1C"/>
    <w:rsid w:val="00915072"/>
    <w:rsid w:val="00916620"/>
    <w:rsid w:val="00921290"/>
    <w:rsid w:val="00924319"/>
    <w:rsid w:val="00936B38"/>
    <w:rsid w:val="0094338F"/>
    <w:rsid w:val="00946B5F"/>
    <w:rsid w:val="00953F26"/>
    <w:rsid w:val="00954D95"/>
    <w:rsid w:val="00964852"/>
    <w:rsid w:val="009800D4"/>
    <w:rsid w:val="00984644"/>
    <w:rsid w:val="00984D71"/>
    <w:rsid w:val="0098722A"/>
    <w:rsid w:val="009873F2"/>
    <w:rsid w:val="009879A7"/>
    <w:rsid w:val="00992E1E"/>
    <w:rsid w:val="00994459"/>
    <w:rsid w:val="009A0818"/>
    <w:rsid w:val="009A2C06"/>
    <w:rsid w:val="009A3AF0"/>
    <w:rsid w:val="009A3FD1"/>
    <w:rsid w:val="009A4BC5"/>
    <w:rsid w:val="009B095E"/>
    <w:rsid w:val="009B596D"/>
    <w:rsid w:val="009B6C56"/>
    <w:rsid w:val="009C658F"/>
    <w:rsid w:val="009D1DD9"/>
    <w:rsid w:val="009D21AF"/>
    <w:rsid w:val="009D243C"/>
    <w:rsid w:val="009D6C55"/>
    <w:rsid w:val="009E05D3"/>
    <w:rsid w:val="009E1F51"/>
    <w:rsid w:val="009E268A"/>
    <w:rsid w:val="009E4242"/>
    <w:rsid w:val="009E535B"/>
    <w:rsid w:val="009E5BDA"/>
    <w:rsid w:val="00A0675E"/>
    <w:rsid w:val="00A11BDA"/>
    <w:rsid w:val="00A14CA4"/>
    <w:rsid w:val="00A22592"/>
    <w:rsid w:val="00A25774"/>
    <w:rsid w:val="00A271B1"/>
    <w:rsid w:val="00A378EC"/>
    <w:rsid w:val="00A41B5C"/>
    <w:rsid w:val="00A45F28"/>
    <w:rsid w:val="00A505DC"/>
    <w:rsid w:val="00A5115B"/>
    <w:rsid w:val="00A5462F"/>
    <w:rsid w:val="00A65F9B"/>
    <w:rsid w:val="00A66510"/>
    <w:rsid w:val="00A66D87"/>
    <w:rsid w:val="00A66DA8"/>
    <w:rsid w:val="00A70503"/>
    <w:rsid w:val="00A726CF"/>
    <w:rsid w:val="00A8589A"/>
    <w:rsid w:val="00A87980"/>
    <w:rsid w:val="00A92262"/>
    <w:rsid w:val="00A94C77"/>
    <w:rsid w:val="00A952F8"/>
    <w:rsid w:val="00AA35C0"/>
    <w:rsid w:val="00AB09DF"/>
    <w:rsid w:val="00AB19AE"/>
    <w:rsid w:val="00AB559B"/>
    <w:rsid w:val="00AC3AE9"/>
    <w:rsid w:val="00AC55DC"/>
    <w:rsid w:val="00AC68A0"/>
    <w:rsid w:val="00AE021D"/>
    <w:rsid w:val="00AE12EE"/>
    <w:rsid w:val="00AE6A4D"/>
    <w:rsid w:val="00AE7102"/>
    <w:rsid w:val="00AF05D5"/>
    <w:rsid w:val="00AF0DBB"/>
    <w:rsid w:val="00AF4377"/>
    <w:rsid w:val="00AF5A4E"/>
    <w:rsid w:val="00AF6A80"/>
    <w:rsid w:val="00AF6C51"/>
    <w:rsid w:val="00B01BC7"/>
    <w:rsid w:val="00B02DE0"/>
    <w:rsid w:val="00B03A0A"/>
    <w:rsid w:val="00B06489"/>
    <w:rsid w:val="00B071B0"/>
    <w:rsid w:val="00B14F63"/>
    <w:rsid w:val="00B1546F"/>
    <w:rsid w:val="00B15894"/>
    <w:rsid w:val="00B17390"/>
    <w:rsid w:val="00B201E8"/>
    <w:rsid w:val="00B2127C"/>
    <w:rsid w:val="00B23804"/>
    <w:rsid w:val="00B27149"/>
    <w:rsid w:val="00B27D12"/>
    <w:rsid w:val="00B30207"/>
    <w:rsid w:val="00B34D49"/>
    <w:rsid w:val="00B353F0"/>
    <w:rsid w:val="00B462CD"/>
    <w:rsid w:val="00B46C7B"/>
    <w:rsid w:val="00B55514"/>
    <w:rsid w:val="00B55C5C"/>
    <w:rsid w:val="00B57D52"/>
    <w:rsid w:val="00B57D9B"/>
    <w:rsid w:val="00B63335"/>
    <w:rsid w:val="00B63D61"/>
    <w:rsid w:val="00B65692"/>
    <w:rsid w:val="00B70204"/>
    <w:rsid w:val="00B77205"/>
    <w:rsid w:val="00B77BA9"/>
    <w:rsid w:val="00B853F5"/>
    <w:rsid w:val="00B856F9"/>
    <w:rsid w:val="00B9039F"/>
    <w:rsid w:val="00B9054F"/>
    <w:rsid w:val="00B918F7"/>
    <w:rsid w:val="00B92168"/>
    <w:rsid w:val="00B9535E"/>
    <w:rsid w:val="00BA0BD7"/>
    <w:rsid w:val="00BA120B"/>
    <w:rsid w:val="00BA237E"/>
    <w:rsid w:val="00BA3C74"/>
    <w:rsid w:val="00BA6265"/>
    <w:rsid w:val="00BA73EC"/>
    <w:rsid w:val="00BB5E37"/>
    <w:rsid w:val="00BB6A23"/>
    <w:rsid w:val="00BB78D0"/>
    <w:rsid w:val="00BC0FE5"/>
    <w:rsid w:val="00BC31EB"/>
    <w:rsid w:val="00BC4C8C"/>
    <w:rsid w:val="00BC5E14"/>
    <w:rsid w:val="00BD1D7C"/>
    <w:rsid w:val="00BD369F"/>
    <w:rsid w:val="00BE6728"/>
    <w:rsid w:val="00BF2F8B"/>
    <w:rsid w:val="00C0054A"/>
    <w:rsid w:val="00C00EC0"/>
    <w:rsid w:val="00C067C3"/>
    <w:rsid w:val="00C1002B"/>
    <w:rsid w:val="00C10061"/>
    <w:rsid w:val="00C12A15"/>
    <w:rsid w:val="00C15844"/>
    <w:rsid w:val="00C21329"/>
    <w:rsid w:val="00C2543F"/>
    <w:rsid w:val="00C270D9"/>
    <w:rsid w:val="00C3226B"/>
    <w:rsid w:val="00C32987"/>
    <w:rsid w:val="00C3411B"/>
    <w:rsid w:val="00C408F4"/>
    <w:rsid w:val="00C478C1"/>
    <w:rsid w:val="00C515A7"/>
    <w:rsid w:val="00C5327E"/>
    <w:rsid w:val="00C54687"/>
    <w:rsid w:val="00C549C2"/>
    <w:rsid w:val="00C5612E"/>
    <w:rsid w:val="00C573F0"/>
    <w:rsid w:val="00C631FD"/>
    <w:rsid w:val="00C6412E"/>
    <w:rsid w:val="00C67052"/>
    <w:rsid w:val="00C700F9"/>
    <w:rsid w:val="00C818D2"/>
    <w:rsid w:val="00C95467"/>
    <w:rsid w:val="00C969EA"/>
    <w:rsid w:val="00CA4333"/>
    <w:rsid w:val="00CB0023"/>
    <w:rsid w:val="00CB4AEB"/>
    <w:rsid w:val="00CB5649"/>
    <w:rsid w:val="00CC4994"/>
    <w:rsid w:val="00CC4F31"/>
    <w:rsid w:val="00CC5EF3"/>
    <w:rsid w:val="00CC73DE"/>
    <w:rsid w:val="00CC7C35"/>
    <w:rsid w:val="00CD19D3"/>
    <w:rsid w:val="00CD2731"/>
    <w:rsid w:val="00CD2974"/>
    <w:rsid w:val="00CD5A0D"/>
    <w:rsid w:val="00CE7937"/>
    <w:rsid w:val="00CF21B3"/>
    <w:rsid w:val="00CF6673"/>
    <w:rsid w:val="00CF7252"/>
    <w:rsid w:val="00D026F4"/>
    <w:rsid w:val="00D07907"/>
    <w:rsid w:val="00D10ECF"/>
    <w:rsid w:val="00D10F49"/>
    <w:rsid w:val="00D11F9B"/>
    <w:rsid w:val="00D12A5C"/>
    <w:rsid w:val="00D16F7A"/>
    <w:rsid w:val="00D17815"/>
    <w:rsid w:val="00D20A30"/>
    <w:rsid w:val="00D21F57"/>
    <w:rsid w:val="00D24857"/>
    <w:rsid w:val="00D30206"/>
    <w:rsid w:val="00D32B4B"/>
    <w:rsid w:val="00D32E94"/>
    <w:rsid w:val="00D334E3"/>
    <w:rsid w:val="00D415B0"/>
    <w:rsid w:val="00D52527"/>
    <w:rsid w:val="00D55D94"/>
    <w:rsid w:val="00D62CD1"/>
    <w:rsid w:val="00D647DC"/>
    <w:rsid w:val="00D65509"/>
    <w:rsid w:val="00D65E99"/>
    <w:rsid w:val="00D67869"/>
    <w:rsid w:val="00D71622"/>
    <w:rsid w:val="00D71907"/>
    <w:rsid w:val="00D77643"/>
    <w:rsid w:val="00D85324"/>
    <w:rsid w:val="00D87281"/>
    <w:rsid w:val="00DA2836"/>
    <w:rsid w:val="00DA3600"/>
    <w:rsid w:val="00DA4B7C"/>
    <w:rsid w:val="00DA5A8F"/>
    <w:rsid w:val="00DB1488"/>
    <w:rsid w:val="00DC2DB9"/>
    <w:rsid w:val="00DD04B5"/>
    <w:rsid w:val="00DD14DA"/>
    <w:rsid w:val="00DD2CAB"/>
    <w:rsid w:val="00DD7BED"/>
    <w:rsid w:val="00DE08DA"/>
    <w:rsid w:val="00DE2091"/>
    <w:rsid w:val="00DE4740"/>
    <w:rsid w:val="00DE6BF3"/>
    <w:rsid w:val="00DE730B"/>
    <w:rsid w:val="00DE7F35"/>
    <w:rsid w:val="00DF1B95"/>
    <w:rsid w:val="00E013E9"/>
    <w:rsid w:val="00E01F71"/>
    <w:rsid w:val="00E02458"/>
    <w:rsid w:val="00E05499"/>
    <w:rsid w:val="00E12F6E"/>
    <w:rsid w:val="00E14630"/>
    <w:rsid w:val="00E20AC1"/>
    <w:rsid w:val="00E239DF"/>
    <w:rsid w:val="00E30366"/>
    <w:rsid w:val="00E316C4"/>
    <w:rsid w:val="00E32601"/>
    <w:rsid w:val="00E32ADE"/>
    <w:rsid w:val="00E33486"/>
    <w:rsid w:val="00E33C1F"/>
    <w:rsid w:val="00E43431"/>
    <w:rsid w:val="00E445C4"/>
    <w:rsid w:val="00E5178E"/>
    <w:rsid w:val="00E554B0"/>
    <w:rsid w:val="00E564BD"/>
    <w:rsid w:val="00E571C6"/>
    <w:rsid w:val="00E60928"/>
    <w:rsid w:val="00E622EA"/>
    <w:rsid w:val="00E65D65"/>
    <w:rsid w:val="00E722FB"/>
    <w:rsid w:val="00E77D39"/>
    <w:rsid w:val="00E84F9F"/>
    <w:rsid w:val="00E86D69"/>
    <w:rsid w:val="00E879DB"/>
    <w:rsid w:val="00E87D4C"/>
    <w:rsid w:val="00E908A8"/>
    <w:rsid w:val="00E90BE8"/>
    <w:rsid w:val="00E925BE"/>
    <w:rsid w:val="00E94219"/>
    <w:rsid w:val="00E95772"/>
    <w:rsid w:val="00E960BF"/>
    <w:rsid w:val="00EA4E97"/>
    <w:rsid w:val="00EA4EBA"/>
    <w:rsid w:val="00EA6E9C"/>
    <w:rsid w:val="00EB46C3"/>
    <w:rsid w:val="00EB495B"/>
    <w:rsid w:val="00EB6D7C"/>
    <w:rsid w:val="00EB7C84"/>
    <w:rsid w:val="00EC1E93"/>
    <w:rsid w:val="00EC23FD"/>
    <w:rsid w:val="00EC57D8"/>
    <w:rsid w:val="00ED02DA"/>
    <w:rsid w:val="00ED3FD8"/>
    <w:rsid w:val="00EE610D"/>
    <w:rsid w:val="00EE65D8"/>
    <w:rsid w:val="00EF0A6D"/>
    <w:rsid w:val="00F00348"/>
    <w:rsid w:val="00F071CA"/>
    <w:rsid w:val="00F12CAB"/>
    <w:rsid w:val="00F1358E"/>
    <w:rsid w:val="00F13CA9"/>
    <w:rsid w:val="00F15916"/>
    <w:rsid w:val="00F16DCE"/>
    <w:rsid w:val="00F17795"/>
    <w:rsid w:val="00F17E8F"/>
    <w:rsid w:val="00F2140F"/>
    <w:rsid w:val="00F214CD"/>
    <w:rsid w:val="00F217C5"/>
    <w:rsid w:val="00F227B5"/>
    <w:rsid w:val="00F2783D"/>
    <w:rsid w:val="00F3096D"/>
    <w:rsid w:val="00F3135B"/>
    <w:rsid w:val="00F3413C"/>
    <w:rsid w:val="00F37239"/>
    <w:rsid w:val="00F40AA9"/>
    <w:rsid w:val="00F46D65"/>
    <w:rsid w:val="00F47B24"/>
    <w:rsid w:val="00F555F5"/>
    <w:rsid w:val="00F57B62"/>
    <w:rsid w:val="00F57C36"/>
    <w:rsid w:val="00F61372"/>
    <w:rsid w:val="00F63858"/>
    <w:rsid w:val="00F661CA"/>
    <w:rsid w:val="00F66743"/>
    <w:rsid w:val="00F701CE"/>
    <w:rsid w:val="00F716AC"/>
    <w:rsid w:val="00F71935"/>
    <w:rsid w:val="00F74F3F"/>
    <w:rsid w:val="00F755E0"/>
    <w:rsid w:val="00F818DF"/>
    <w:rsid w:val="00F85478"/>
    <w:rsid w:val="00F8726B"/>
    <w:rsid w:val="00F87EEB"/>
    <w:rsid w:val="00F93C27"/>
    <w:rsid w:val="00F9602D"/>
    <w:rsid w:val="00FA0892"/>
    <w:rsid w:val="00FA2BA9"/>
    <w:rsid w:val="00FA3356"/>
    <w:rsid w:val="00FB6698"/>
    <w:rsid w:val="00FB7D24"/>
    <w:rsid w:val="00FC0CAA"/>
    <w:rsid w:val="00FC5CD2"/>
    <w:rsid w:val="00FC6C74"/>
    <w:rsid w:val="00FD0E16"/>
    <w:rsid w:val="00FD1B09"/>
    <w:rsid w:val="00FD25E2"/>
    <w:rsid w:val="00FD3470"/>
    <w:rsid w:val="00FE468F"/>
    <w:rsid w:val="00FE5296"/>
    <w:rsid w:val="00FE6006"/>
    <w:rsid w:val="00FF34BD"/>
    <w:rsid w:val="00FF5756"/>
    <w:rsid w:val="00FF5A7F"/>
    <w:rsid w:val="00FF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color w:val="000000"/>
    </w:rPr>
  </w:style>
  <w:style w:type="paragraph" w:styleId="1">
    <w:name w:val="heading 1"/>
    <w:basedOn w:val="a0"/>
    <w:link w:val="10"/>
    <w:uiPriority w:val="9"/>
    <w:qFormat/>
    <w:rsid w:val="00B06489"/>
    <w:pPr>
      <w:widowControl/>
      <w:spacing w:before="100" w:beforeAutospacing="1" w:after="100" w:afterAutospacing="1"/>
      <w:outlineLvl w:val="0"/>
    </w:pPr>
    <w:rPr>
      <w:rFonts w:ascii="Times New Roman" w:eastAsiaTheme="minorEastAsia" w:hAnsi="Times New Roman" w:cs="Times New Roman"/>
      <w:b/>
      <w:bCs/>
      <w:color w:val="auto"/>
      <w:kern w:val="36"/>
      <w:sz w:val="48"/>
      <w:szCs w:val="48"/>
      <w:lang w:bidi="ar-SA"/>
    </w:rPr>
  </w:style>
  <w:style w:type="paragraph" w:styleId="2">
    <w:name w:val="heading 2"/>
    <w:basedOn w:val="a0"/>
    <w:link w:val="20"/>
    <w:qFormat/>
    <w:rsid w:val="00B06489"/>
    <w:pPr>
      <w:widowControl/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color w:val="auto"/>
      <w:sz w:val="36"/>
      <w:szCs w:val="36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06489"/>
    <w:rPr>
      <w:rFonts w:ascii="Times New Roman" w:eastAsiaTheme="minorEastAsia" w:hAnsi="Times New Roman" w:cs="Times New Roman"/>
      <w:b/>
      <w:bCs/>
      <w:kern w:val="36"/>
      <w:sz w:val="48"/>
      <w:szCs w:val="48"/>
      <w:lang w:bidi="ar-SA"/>
    </w:rPr>
  </w:style>
  <w:style w:type="character" w:customStyle="1" w:styleId="20">
    <w:name w:val="Заголовок 2 Знак"/>
    <w:basedOn w:val="a1"/>
    <w:link w:val="2"/>
    <w:rsid w:val="00B06489"/>
    <w:rPr>
      <w:rFonts w:ascii="Times New Roman" w:eastAsiaTheme="minorEastAsia" w:hAnsi="Times New Roman" w:cs="Times New Roman"/>
      <w:b/>
      <w:bCs/>
      <w:sz w:val="36"/>
      <w:szCs w:val="36"/>
      <w:lang w:bidi="ar-SA"/>
    </w:rPr>
  </w:style>
  <w:style w:type="character" w:customStyle="1" w:styleId="a4">
    <w:name w:val="Сноска_"/>
    <w:basedOn w:val="a1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5">
    <w:name w:val="Сноска"/>
    <w:basedOn w:val="a0"/>
    <w:link w:val="a4"/>
    <w:pPr>
      <w:ind w:left="280"/>
    </w:pPr>
    <w:rPr>
      <w:rFonts w:ascii="Arial" w:eastAsia="Arial" w:hAnsi="Arial" w:cs="Arial"/>
      <w:sz w:val="20"/>
      <w:szCs w:val="20"/>
    </w:rPr>
  </w:style>
  <w:style w:type="character" w:customStyle="1" w:styleId="3">
    <w:name w:val="Основной текст (3)_"/>
    <w:basedOn w:val="a1"/>
    <w:link w:val="30"/>
    <w:rPr>
      <w:rFonts w:ascii="Calibri" w:eastAsia="Calibri" w:hAnsi="Calibri" w:cs="Calibri"/>
      <w:b/>
      <w:bCs/>
      <w:i w:val="0"/>
      <w:iCs w:val="0"/>
      <w:smallCaps w:val="0"/>
      <w:strike w:val="0"/>
      <w:color w:val="EBEBEB"/>
      <w:w w:val="70"/>
      <w:sz w:val="46"/>
      <w:szCs w:val="46"/>
      <w:u w:val="none"/>
      <w:shd w:val="clear" w:color="auto" w:fill="auto"/>
    </w:rPr>
  </w:style>
  <w:style w:type="paragraph" w:customStyle="1" w:styleId="30">
    <w:name w:val="Основной текст (3)"/>
    <w:basedOn w:val="a0"/>
    <w:link w:val="3"/>
    <w:pPr>
      <w:jc w:val="center"/>
    </w:pPr>
    <w:rPr>
      <w:rFonts w:ascii="Calibri" w:eastAsia="Calibri" w:hAnsi="Calibri" w:cs="Calibri"/>
      <w:b/>
      <w:bCs/>
      <w:color w:val="EBEBEB"/>
      <w:w w:val="70"/>
      <w:sz w:val="46"/>
      <w:szCs w:val="46"/>
    </w:rPr>
  </w:style>
  <w:style w:type="character" w:customStyle="1" w:styleId="a6">
    <w:name w:val="Основной текст_"/>
    <w:basedOn w:val="a1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1">
    <w:name w:val="Основной текст1"/>
    <w:basedOn w:val="a0"/>
    <w:link w:val="a6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21">
    <w:name w:val="Основной текст (2)_"/>
    <w:basedOn w:val="a1"/>
    <w:link w:val="22"/>
    <w:rPr>
      <w:rFonts w:ascii="Arial" w:eastAsia="Arial" w:hAnsi="Arial" w:cs="Arial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2">
    <w:name w:val="Основной текст (2)"/>
    <w:basedOn w:val="a0"/>
    <w:link w:val="21"/>
    <w:pPr>
      <w:spacing w:after="120"/>
      <w:ind w:firstLine="740"/>
    </w:pPr>
    <w:rPr>
      <w:rFonts w:ascii="Arial" w:eastAsia="Arial" w:hAnsi="Arial" w:cs="Arial"/>
      <w:b/>
      <w:bCs/>
    </w:rPr>
  </w:style>
  <w:style w:type="character" w:customStyle="1" w:styleId="a7">
    <w:name w:val="Другое_"/>
    <w:basedOn w:val="a1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8">
    <w:name w:val="Другое"/>
    <w:basedOn w:val="a0"/>
    <w:link w:val="a7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a9">
    <w:name w:val="Подпись к таблице_"/>
    <w:basedOn w:val="a1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a">
    <w:name w:val="Подпись к таблице"/>
    <w:basedOn w:val="a0"/>
    <w:link w:val="a9"/>
    <w:rPr>
      <w:rFonts w:ascii="Arial" w:eastAsia="Arial" w:hAnsi="Arial" w:cs="Arial"/>
      <w:sz w:val="20"/>
      <w:szCs w:val="20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60">
    <w:name w:val="Основной текст (6)"/>
    <w:basedOn w:val="a0"/>
    <w:link w:val="6"/>
    <w:pPr>
      <w:spacing w:line="269" w:lineRule="auto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80">
    <w:name w:val="Основной текст (8)"/>
    <w:basedOn w:val="a0"/>
    <w:link w:val="8"/>
    <w:pPr>
      <w:spacing w:after="220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9">
    <w:name w:val="Основной текст (9)_"/>
    <w:basedOn w:val="a1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90">
    <w:name w:val="Основной текст (9)"/>
    <w:basedOn w:val="a0"/>
    <w:link w:val="9"/>
    <w:pPr>
      <w:spacing w:after="680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Колонтитул (2)_"/>
    <w:basedOn w:val="a1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4">
    <w:name w:val="Колонтитул (2)"/>
    <w:basedOn w:val="a0"/>
    <w:link w:val="23"/>
    <w:rPr>
      <w:rFonts w:ascii="Times New Roman" w:eastAsia="Times New Roman" w:hAnsi="Times New Roman" w:cs="Times New Roman"/>
      <w:sz w:val="20"/>
      <w:szCs w:val="20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70">
    <w:name w:val="Основной текст (7)"/>
    <w:basedOn w:val="a0"/>
    <w:link w:val="7"/>
    <w:pPr>
      <w:spacing w:after="130"/>
      <w:ind w:left="600" w:hanging="210"/>
    </w:pPr>
    <w:rPr>
      <w:rFonts w:ascii="Times New Roman" w:eastAsia="Times New Roman" w:hAnsi="Times New Roman" w:cs="Times New Roman"/>
    </w:rPr>
  </w:style>
  <w:style w:type="character" w:customStyle="1" w:styleId="ab">
    <w:name w:val="Колонтитул_"/>
    <w:basedOn w:val="a1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c">
    <w:name w:val="Колонтитул"/>
    <w:basedOn w:val="a0"/>
    <w:link w:val="ab"/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Заголовок №2_"/>
    <w:basedOn w:val="a1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6">
    <w:name w:val="Заголовок №2"/>
    <w:basedOn w:val="a0"/>
    <w:link w:val="25"/>
    <w:pPr>
      <w:outlineLvl w:val="1"/>
    </w:pPr>
    <w:rPr>
      <w:rFonts w:ascii="Arial" w:eastAsia="Arial" w:hAnsi="Arial" w:cs="Arial"/>
      <w:sz w:val="20"/>
      <w:szCs w:val="20"/>
    </w:rPr>
  </w:style>
  <w:style w:type="character" w:customStyle="1" w:styleId="100">
    <w:name w:val="Основной текст (10)_"/>
    <w:basedOn w:val="a1"/>
    <w:link w:val="10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101">
    <w:name w:val="Основной текст (10)"/>
    <w:basedOn w:val="a0"/>
    <w:link w:val="100"/>
    <w:pPr>
      <w:spacing w:after="340"/>
    </w:pPr>
    <w:rPr>
      <w:rFonts w:ascii="Arial" w:eastAsia="Arial" w:hAnsi="Arial" w:cs="Arial"/>
      <w:sz w:val="16"/>
      <w:szCs w:val="16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e">
    <w:name w:val="Подпись к картинке"/>
    <w:basedOn w:val="a0"/>
    <w:link w:val="ad"/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главление_"/>
    <w:basedOn w:val="a1"/>
    <w:link w:val="af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f0">
    <w:name w:val="Оглавление"/>
    <w:basedOn w:val="a0"/>
    <w:link w:val="af"/>
    <w:pPr>
      <w:spacing w:after="100"/>
    </w:pPr>
    <w:rPr>
      <w:rFonts w:ascii="Arial" w:eastAsia="Arial" w:hAnsi="Arial" w:cs="Arial"/>
      <w:sz w:val="20"/>
      <w:szCs w:val="20"/>
    </w:rPr>
  </w:style>
  <w:style w:type="paragraph" w:styleId="HTML">
    <w:name w:val="HTML Preformatted"/>
    <w:basedOn w:val="a0"/>
    <w:link w:val="HTML0"/>
    <w:uiPriority w:val="99"/>
    <w:semiHidden/>
    <w:unhideWhenUsed/>
    <w:rsid w:val="00B0648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06489"/>
    <w:rPr>
      <w:rFonts w:ascii="Arial" w:eastAsiaTheme="minorEastAsia" w:hAnsi="Arial" w:cs="Arial"/>
      <w:sz w:val="20"/>
      <w:szCs w:val="20"/>
      <w:lang w:bidi="ar-SA"/>
    </w:rPr>
  </w:style>
  <w:style w:type="paragraph" w:customStyle="1" w:styleId="msonormal0">
    <w:name w:val="msonormal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tentblock">
    <w:name w:val="content_block"/>
    <w:basedOn w:val="a0"/>
    <w:rsid w:val="00B06489"/>
    <w:pPr>
      <w:widowControl/>
      <w:spacing w:after="223"/>
      <w:ind w:right="357"/>
      <w:jc w:val="both"/>
    </w:pPr>
    <w:rPr>
      <w:rFonts w:ascii="Georgia" w:eastAsiaTheme="minorEastAsia" w:hAnsi="Georgia" w:cs="Times New Roman"/>
      <w:color w:val="auto"/>
      <w:lang w:bidi="ar-SA"/>
    </w:rPr>
  </w:style>
  <w:style w:type="paragraph" w:customStyle="1" w:styleId="references">
    <w:name w:val="referenc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12">
    <w:name w:val="Нижний колонтитул1"/>
    <w:basedOn w:val="a0"/>
    <w:rsid w:val="00B06489"/>
    <w:pPr>
      <w:widowControl/>
      <w:spacing w:before="750"/>
      <w:jc w:val="both"/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paragraph" w:customStyle="1" w:styleId="content">
    <w:name w:val="conten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references">
    <w:name w:val="doc__references"/>
    <w:basedOn w:val="a1"/>
    <w:rsid w:val="00B06489"/>
    <w:rPr>
      <w:vanish/>
      <w:webHidden w:val="0"/>
      <w:specVanish w:val="0"/>
    </w:rPr>
  </w:style>
  <w:style w:type="paragraph" w:customStyle="1" w:styleId="content1">
    <w:name w:val="content1"/>
    <w:basedOn w:val="a0"/>
    <w:rsid w:val="00B0648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styleId="af1">
    <w:name w:val="Normal (Web)"/>
    <w:basedOn w:val="a0"/>
    <w:uiPriority w:val="99"/>
    <w:semiHidden/>
    <w:unhideWhenUsed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center">
    <w:name w:val="align-center"/>
    <w:basedOn w:val="a0"/>
    <w:rsid w:val="00B0648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right">
    <w:name w:val="align-right"/>
    <w:basedOn w:val="a0"/>
    <w:rsid w:val="00B0648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left">
    <w:name w:val="align-left"/>
    <w:basedOn w:val="a0"/>
    <w:rsid w:val="00B06489"/>
    <w:pPr>
      <w:widowControl/>
      <w:spacing w:after="223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-parttypetitle">
    <w:name w:val="doc-part_type_title"/>
    <w:basedOn w:val="a0"/>
    <w:rsid w:val="00B06489"/>
    <w:pPr>
      <w:widowControl/>
      <w:pBdr>
        <w:bottom w:val="single" w:sz="6" w:space="29" w:color="E5E5E5"/>
      </w:pBdr>
      <w:spacing w:after="195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props">
    <w:name w:val="doc__props"/>
    <w:basedOn w:val="a0"/>
    <w:rsid w:val="00B06489"/>
    <w:pPr>
      <w:widowControl/>
      <w:spacing w:after="223"/>
      <w:jc w:val="both"/>
    </w:pPr>
    <w:rPr>
      <w:rFonts w:ascii="Helvetica" w:eastAsiaTheme="minorEastAsia" w:hAnsi="Helvetica" w:cs="Helvetica"/>
      <w:color w:val="auto"/>
      <w:sz w:val="20"/>
      <w:szCs w:val="20"/>
      <w:lang w:bidi="ar-SA"/>
    </w:rPr>
  </w:style>
  <w:style w:type="paragraph" w:customStyle="1" w:styleId="doctype">
    <w:name w:val="doc__type"/>
    <w:basedOn w:val="a0"/>
    <w:rsid w:val="00B06489"/>
    <w:pPr>
      <w:widowControl/>
      <w:spacing w:before="96" w:after="120"/>
      <w:jc w:val="both"/>
    </w:pPr>
    <w:rPr>
      <w:rFonts w:ascii="Helvetica" w:eastAsiaTheme="minorEastAsia" w:hAnsi="Helvetica" w:cs="Helvetica"/>
      <w:caps/>
      <w:color w:val="auto"/>
      <w:spacing w:val="15"/>
      <w:sz w:val="15"/>
      <w:szCs w:val="15"/>
      <w:lang w:bidi="ar-SA"/>
    </w:rPr>
  </w:style>
  <w:style w:type="paragraph" w:customStyle="1" w:styleId="docpart">
    <w:name w:val="doc__part"/>
    <w:basedOn w:val="a0"/>
    <w:rsid w:val="00B06489"/>
    <w:pPr>
      <w:widowControl/>
      <w:spacing w:before="1228" w:after="997"/>
      <w:jc w:val="both"/>
    </w:pPr>
    <w:rPr>
      <w:rFonts w:ascii="Georgia" w:eastAsiaTheme="minorEastAsia" w:hAnsi="Georgia" w:cs="Times New Roman"/>
      <w:caps/>
      <w:color w:val="auto"/>
      <w:spacing w:val="48"/>
      <w:sz w:val="39"/>
      <w:szCs w:val="39"/>
      <w:lang w:bidi="ar-SA"/>
    </w:rPr>
  </w:style>
  <w:style w:type="paragraph" w:customStyle="1" w:styleId="docsection">
    <w:name w:val="doc__section"/>
    <w:basedOn w:val="a0"/>
    <w:rsid w:val="00B06489"/>
    <w:pPr>
      <w:widowControl/>
      <w:spacing w:before="1140" w:after="797"/>
      <w:jc w:val="both"/>
    </w:pPr>
    <w:rPr>
      <w:rFonts w:ascii="Georgia" w:eastAsiaTheme="minorEastAsia" w:hAnsi="Georgia" w:cs="Times New Roman"/>
      <w:color w:val="auto"/>
      <w:sz w:val="42"/>
      <w:szCs w:val="42"/>
      <w:lang w:bidi="ar-SA"/>
    </w:rPr>
  </w:style>
  <w:style w:type="paragraph" w:customStyle="1" w:styleId="docsection-name">
    <w:name w:val="doc__section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section">
    <w:name w:val="doc__subsection"/>
    <w:basedOn w:val="a0"/>
    <w:rsid w:val="00B06489"/>
    <w:pPr>
      <w:widowControl/>
      <w:spacing w:before="1070" w:after="420"/>
      <w:jc w:val="both"/>
    </w:pPr>
    <w:rPr>
      <w:rFonts w:ascii="Helvetica" w:eastAsiaTheme="minorEastAsia" w:hAnsi="Helvetica" w:cs="Helvetica"/>
      <w:b/>
      <w:bCs/>
      <w:color w:val="auto"/>
      <w:spacing w:val="-15"/>
      <w:sz w:val="36"/>
      <w:szCs w:val="36"/>
      <w:lang w:bidi="ar-SA"/>
    </w:rPr>
  </w:style>
  <w:style w:type="paragraph" w:customStyle="1" w:styleId="docchapter">
    <w:name w:val="doc__chapter"/>
    <w:basedOn w:val="a0"/>
    <w:rsid w:val="00B06489"/>
    <w:pPr>
      <w:widowControl/>
      <w:spacing w:before="438" w:after="219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article">
    <w:name w:val="doc__article"/>
    <w:basedOn w:val="a0"/>
    <w:rsid w:val="00B06489"/>
    <w:pPr>
      <w:widowControl/>
      <w:spacing w:before="30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paragraph">
    <w:name w:val="doc__paragraph"/>
    <w:basedOn w:val="a0"/>
    <w:rsid w:val="00B06489"/>
    <w:pPr>
      <w:widowControl/>
      <w:spacing w:before="240" w:after="42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paragraph-name">
    <w:name w:val="doc__paragraph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paragraph">
    <w:name w:val="doc__subparagraph"/>
    <w:basedOn w:val="a0"/>
    <w:rsid w:val="00B06489"/>
    <w:pPr>
      <w:widowControl/>
      <w:spacing w:before="341" w:after="76"/>
      <w:jc w:val="both"/>
    </w:pPr>
    <w:rPr>
      <w:rFonts w:ascii="Helvetica" w:eastAsiaTheme="minorEastAsia" w:hAnsi="Helvetica" w:cs="Helvetica"/>
      <w:color w:val="auto"/>
      <w:sz w:val="29"/>
      <w:szCs w:val="29"/>
      <w:lang w:bidi="ar-SA"/>
    </w:rPr>
  </w:style>
  <w:style w:type="paragraph" w:customStyle="1" w:styleId="docuntyped">
    <w:name w:val="doc__untyped"/>
    <w:basedOn w:val="a0"/>
    <w:rsid w:val="00B06489"/>
    <w:pPr>
      <w:widowControl/>
      <w:spacing w:before="320" w:after="240"/>
      <w:jc w:val="both"/>
    </w:pPr>
    <w:rPr>
      <w:rFonts w:ascii="Helvetica" w:eastAsiaTheme="minorEastAsia" w:hAnsi="Helvetica" w:cs="Helvetica"/>
      <w:color w:val="auto"/>
      <w:sz w:val="27"/>
      <w:szCs w:val="27"/>
      <w:lang w:bidi="ar-SA"/>
    </w:rPr>
  </w:style>
  <w:style w:type="paragraph" w:customStyle="1" w:styleId="docnote">
    <w:name w:val="doc__note"/>
    <w:basedOn w:val="a0"/>
    <w:rsid w:val="00B06489"/>
    <w:pPr>
      <w:widowControl/>
      <w:spacing w:after="611"/>
      <w:ind w:left="873"/>
      <w:jc w:val="both"/>
    </w:pPr>
    <w:rPr>
      <w:rFonts w:ascii="Helvetica" w:eastAsiaTheme="minorEastAsia" w:hAnsi="Helvetica" w:cs="Helvetica"/>
      <w:color w:val="auto"/>
      <w:sz w:val="17"/>
      <w:szCs w:val="17"/>
      <w:lang w:bidi="ar-SA"/>
    </w:rPr>
  </w:style>
  <w:style w:type="paragraph" w:customStyle="1" w:styleId="doc-notes">
    <w:name w:val="doc-not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docsignature">
    <w:name w:val="doc__signature"/>
    <w:basedOn w:val="a0"/>
    <w:rsid w:val="00B06489"/>
    <w:pPr>
      <w:widowControl/>
      <w:spacing w:before="223"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">
    <w:name w:val="doc__question"/>
    <w:basedOn w:val="a0"/>
    <w:rsid w:val="00B06489"/>
    <w:pPr>
      <w:widowControl/>
      <w:shd w:val="clear" w:color="auto" w:fill="FBF9EF"/>
      <w:spacing w:after="600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-title">
    <w:name w:val="doc__question-title"/>
    <w:basedOn w:val="a0"/>
    <w:rsid w:val="00B06489"/>
    <w:pPr>
      <w:widowControl/>
      <w:spacing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-start">
    <w:name w:val="doc-star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expired">
    <w:name w:val="doc__expired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CCCCCC"/>
      <w:lang w:bidi="ar-SA"/>
    </w:rPr>
  </w:style>
  <w:style w:type="paragraph" w:customStyle="1" w:styleId="content2">
    <w:name w:val="content2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customStyle="1" w:styleId="docarticle1">
    <w:name w:val="doc__article1"/>
    <w:basedOn w:val="a0"/>
    <w:rsid w:val="00B06489"/>
    <w:pPr>
      <w:widowControl/>
      <w:spacing w:before="12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printredaction-line">
    <w:name w:val="print_redaction-line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chapter-number">
    <w:name w:val="doc__chapter-number"/>
    <w:basedOn w:val="a1"/>
    <w:rsid w:val="00B06489"/>
  </w:style>
  <w:style w:type="character" w:customStyle="1" w:styleId="docchapter-name">
    <w:name w:val="doc__chapter-name"/>
    <w:basedOn w:val="a1"/>
    <w:rsid w:val="00B06489"/>
  </w:style>
  <w:style w:type="character" w:customStyle="1" w:styleId="docarticle-number">
    <w:name w:val="doc__article-number"/>
    <w:basedOn w:val="a1"/>
    <w:rsid w:val="00B06489"/>
  </w:style>
  <w:style w:type="character" w:customStyle="1" w:styleId="docarticle-name">
    <w:name w:val="doc__article-name"/>
    <w:basedOn w:val="a1"/>
    <w:rsid w:val="00B06489"/>
  </w:style>
  <w:style w:type="character" w:customStyle="1" w:styleId="bl-anchors">
    <w:name w:val="bl-anchors"/>
    <w:basedOn w:val="a1"/>
    <w:rsid w:val="00B06489"/>
  </w:style>
  <w:style w:type="character" w:styleId="af2">
    <w:name w:val="Hyperlink"/>
    <w:basedOn w:val="a1"/>
    <w:uiPriority w:val="99"/>
    <w:unhideWhenUsed/>
    <w:rsid w:val="00B06489"/>
    <w:rPr>
      <w:color w:val="0000FF"/>
      <w:u w:val="single"/>
    </w:rPr>
  </w:style>
  <w:style w:type="character" w:styleId="af3">
    <w:name w:val="FollowedHyperlink"/>
    <w:basedOn w:val="a1"/>
    <w:uiPriority w:val="99"/>
    <w:semiHidden/>
    <w:unhideWhenUsed/>
    <w:rsid w:val="00B06489"/>
    <w:rPr>
      <w:color w:val="800080"/>
      <w:u w:val="single"/>
    </w:rPr>
  </w:style>
  <w:style w:type="character" w:customStyle="1" w:styleId="docexpired1">
    <w:name w:val="doc__expired1"/>
    <w:basedOn w:val="a1"/>
    <w:rsid w:val="00B06489"/>
    <w:rPr>
      <w:color w:val="CCCCCC"/>
    </w:rPr>
  </w:style>
  <w:style w:type="paragraph" w:customStyle="1" w:styleId="centertext">
    <w:name w:val="centertex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note-number">
    <w:name w:val="doc__note-number"/>
    <w:basedOn w:val="a1"/>
    <w:rsid w:val="00B06489"/>
  </w:style>
  <w:style w:type="character" w:customStyle="1" w:styleId="docnote-text">
    <w:name w:val="doc__note-text"/>
    <w:basedOn w:val="a1"/>
    <w:rsid w:val="00B06489"/>
  </w:style>
  <w:style w:type="paragraph" w:styleId="af4">
    <w:name w:val="header"/>
    <w:basedOn w:val="a0"/>
    <w:link w:val="af5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5">
    <w:name w:val="Верхний колонтитул Знак"/>
    <w:basedOn w:val="a1"/>
    <w:link w:val="af4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6">
    <w:name w:val="footer"/>
    <w:basedOn w:val="a0"/>
    <w:link w:val="af7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7">
    <w:name w:val="Нижний колонтитул Знак"/>
    <w:basedOn w:val="a1"/>
    <w:link w:val="af6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8">
    <w:name w:val="List Paragraph"/>
    <w:basedOn w:val="a0"/>
    <w:link w:val="af9"/>
    <w:uiPriority w:val="34"/>
    <w:qFormat/>
    <w:rsid w:val="00B06489"/>
    <w:pPr>
      <w:widowControl/>
      <w:ind w:left="720"/>
      <w:contextualSpacing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sPlusNormal">
    <w:name w:val="ConsPlusNormal"/>
    <w:rsid w:val="00853445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ConsPlusTitle">
    <w:name w:val="ConsPlusTitle"/>
    <w:rsid w:val="00853445"/>
    <w:pPr>
      <w:autoSpaceDE w:val="0"/>
      <w:autoSpaceDN w:val="0"/>
      <w:adjustRightInd w:val="0"/>
    </w:pPr>
    <w:rPr>
      <w:rFonts w:ascii="Arial" w:eastAsiaTheme="minorEastAsia" w:hAnsi="Arial" w:cs="Arial"/>
      <w:b/>
      <w:bCs/>
      <w:sz w:val="20"/>
      <w:szCs w:val="20"/>
      <w:lang w:bidi="ar-SA"/>
    </w:rPr>
  </w:style>
  <w:style w:type="paragraph" w:styleId="afa">
    <w:name w:val="Balloon Text"/>
    <w:basedOn w:val="a0"/>
    <w:link w:val="afb"/>
    <w:uiPriority w:val="99"/>
    <w:semiHidden/>
    <w:unhideWhenUsed/>
    <w:rsid w:val="00011D29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011D29"/>
    <w:rPr>
      <w:rFonts w:ascii="Tahoma" w:hAnsi="Tahoma" w:cs="Tahoma"/>
      <w:color w:val="000000"/>
      <w:sz w:val="16"/>
      <w:szCs w:val="16"/>
    </w:rPr>
  </w:style>
  <w:style w:type="paragraph" w:customStyle="1" w:styleId="ConsPlusTitlePage">
    <w:name w:val="ConsPlusTitlePage"/>
    <w:rsid w:val="00522DD3"/>
    <w:pPr>
      <w:autoSpaceDE w:val="0"/>
      <w:autoSpaceDN w:val="0"/>
    </w:pPr>
    <w:rPr>
      <w:rFonts w:ascii="Tahoma" w:eastAsia="Times New Roman" w:hAnsi="Tahoma" w:cs="Tahoma"/>
      <w:sz w:val="20"/>
      <w:szCs w:val="20"/>
      <w:lang w:bidi="ar-SA"/>
    </w:rPr>
  </w:style>
  <w:style w:type="table" w:styleId="afc">
    <w:name w:val="Table Grid"/>
    <w:basedOn w:val="a2"/>
    <w:uiPriority w:val="59"/>
    <w:rsid w:val="00241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3B3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d">
    <w:name w:val="Body Text Indent"/>
    <w:basedOn w:val="a0"/>
    <w:link w:val="afe"/>
    <w:rsid w:val="00E43431"/>
    <w:pPr>
      <w:widowControl/>
      <w:spacing w:after="120"/>
      <w:ind w:left="283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e">
    <w:name w:val="Основной текст с отступом Знак"/>
    <w:basedOn w:val="a1"/>
    <w:link w:val="afd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paragraph" w:styleId="a">
    <w:name w:val="List Bullet"/>
    <w:basedOn w:val="a0"/>
    <w:uiPriority w:val="99"/>
    <w:unhideWhenUsed/>
    <w:rsid w:val="00E43431"/>
    <w:pPr>
      <w:widowControl/>
      <w:numPr>
        <w:numId w:val="76"/>
      </w:numPr>
      <w:contextualSpacing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pple-converted-space">
    <w:name w:val="apple-converted-space"/>
    <w:basedOn w:val="a1"/>
    <w:rsid w:val="00E43431"/>
  </w:style>
  <w:style w:type="paragraph" w:customStyle="1" w:styleId="13">
    <w:name w:val="Без интервала1"/>
    <w:rsid w:val="00E43431"/>
    <w:pPr>
      <w:widowControl/>
    </w:pPr>
    <w:rPr>
      <w:rFonts w:ascii="Calibri" w:eastAsia="Times New Roman" w:hAnsi="Calibri" w:cs="Calibri"/>
      <w:sz w:val="22"/>
      <w:szCs w:val="22"/>
      <w:lang w:eastAsia="en-US" w:bidi="ar-SA"/>
    </w:rPr>
  </w:style>
  <w:style w:type="paragraph" w:styleId="aff">
    <w:name w:val="Body Text"/>
    <w:basedOn w:val="a0"/>
    <w:link w:val="aff0"/>
    <w:uiPriority w:val="99"/>
    <w:unhideWhenUsed/>
    <w:rsid w:val="00E43431"/>
    <w:pPr>
      <w:widowControl/>
      <w:spacing w:after="120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f0">
    <w:name w:val="Основной текст Знак"/>
    <w:basedOn w:val="a1"/>
    <w:link w:val="aff"/>
    <w:uiPriority w:val="99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character" w:customStyle="1" w:styleId="highlight">
    <w:name w:val="highlight"/>
    <w:basedOn w:val="a1"/>
    <w:rsid w:val="00E43431"/>
  </w:style>
  <w:style w:type="character" w:customStyle="1" w:styleId="related-chapter-link-text">
    <w:name w:val="related-chapter-link-text"/>
    <w:basedOn w:val="a1"/>
    <w:rsid w:val="00E43431"/>
  </w:style>
  <w:style w:type="character" w:customStyle="1" w:styleId="af9">
    <w:name w:val="Абзац списка Знак"/>
    <w:basedOn w:val="a1"/>
    <w:link w:val="af8"/>
    <w:uiPriority w:val="34"/>
    <w:locked/>
    <w:rsid w:val="00E43431"/>
    <w:rPr>
      <w:rFonts w:ascii="Times New Roman" w:eastAsiaTheme="minorEastAsia" w:hAnsi="Times New Roman" w:cs="Times New Roman"/>
      <w:lang w:bidi="ar-SA"/>
    </w:rPr>
  </w:style>
  <w:style w:type="table" w:customStyle="1" w:styleId="TableNormal">
    <w:name w:val="Table Normal"/>
    <w:uiPriority w:val="2"/>
    <w:semiHidden/>
    <w:unhideWhenUsed/>
    <w:qFormat/>
    <w:rsid w:val="00E43431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43431"/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customStyle="1" w:styleId="27">
    <w:name w:val="Абзац списка2"/>
    <w:basedOn w:val="a0"/>
    <w:rsid w:val="001B5E4F"/>
    <w:pPr>
      <w:tabs>
        <w:tab w:val="left" w:pos="709"/>
      </w:tabs>
      <w:suppressAutoHyphens/>
    </w:pPr>
    <w:rPr>
      <w:rFonts w:ascii="Calibri" w:eastAsia="Calibri" w:hAnsi="Calibri" w:cs="Times New Roman"/>
      <w:color w:val="00000A"/>
      <w:kern w:val="1"/>
      <w:sz w:val="22"/>
      <w:szCs w:val="22"/>
      <w:lang w:eastAsia="ar-SA" w:bidi="ar-SA"/>
    </w:rPr>
  </w:style>
  <w:style w:type="paragraph" w:customStyle="1" w:styleId="ConsPlusNonformat">
    <w:name w:val="ConsPlusNonformat"/>
    <w:rsid w:val="00D62CD1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color w:val="000000"/>
    </w:rPr>
  </w:style>
  <w:style w:type="paragraph" w:styleId="1">
    <w:name w:val="heading 1"/>
    <w:basedOn w:val="a0"/>
    <w:link w:val="10"/>
    <w:uiPriority w:val="9"/>
    <w:qFormat/>
    <w:rsid w:val="00B06489"/>
    <w:pPr>
      <w:widowControl/>
      <w:spacing w:before="100" w:beforeAutospacing="1" w:after="100" w:afterAutospacing="1"/>
      <w:outlineLvl w:val="0"/>
    </w:pPr>
    <w:rPr>
      <w:rFonts w:ascii="Times New Roman" w:eastAsiaTheme="minorEastAsia" w:hAnsi="Times New Roman" w:cs="Times New Roman"/>
      <w:b/>
      <w:bCs/>
      <w:color w:val="auto"/>
      <w:kern w:val="36"/>
      <w:sz w:val="48"/>
      <w:szCs w:val="48"/>
      <w:lang w:bidi="ar-SA"/>
    </w:rPr>
  </w:style>
  <w:style w:type="paragraph" w:styleId="2">
    <w:name w:val="heading 2"/>
    <w:basedOn w:val="a0"/>
    <w:link w:val="20"/>
    <w:qFormat/>
    <w:rsid w:val="00B06489"/>
    <w:pPr>
      <w:widowControl/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color w:val="auto"/>
      <w:sz w:val="36"/>
      <w:szCs w:val="36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06489"/>
    <w:rPr>
      <w:rFonts w:ascii="Times New Roman" w:eastAsiaTheme="minorEastAsia" w:hAnsi="Times New Roman" w:cs="Times New Roman"/>
      <w:b/>
      <w:bCs/>
      <w:kern w:val="36"/>
      <w:sz w:val="48"/>
      <w:szCs w:val="48"/>
      <w:lang w:bidi="ar-SA"/>
    </w:rPr>
  </w:style>
  <w:style w:type="character" w:customStyle="1" w:styleId="20">
    <w:name w:val="Заголовок 2 Знак"/>
    <w:basedOn w:val="a1"/>
    <w:link w:val="2"/>
    <w:rsid w:val="00B06489"/>
    <w:rPr>
      <w:rFonts w:ascii="Times New Roman" w:eastAsiaTheme="minorEastAsia" w:hAnsi="Times New Roman" w:cs="Times New Roman"/>
      <w:b/>
      <w:bCs/>
      <w:sz w:val="36"/>
      <w:szCs w:val="36"/>
      <w:lang w:bidi="ar-SA"/>
    </w:rPr>
  </w:style>
  <w:style w:type="character" w:customStyle="1" w:styleId="a4">
    <w:name w:val="Сноска_"/>
    <w:basedOn w:val="a1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5">
    <w:name w:val="Сноска"/>
    <w:basedOn w:val="a0"/>
    <w:link w:val="a4"/>
    <w:pPr>
      <w:ind w:left="280"/>
    </w:pPr>
    <w:rPr>
      <w:rFonts w:ascii="Arial" w:eastAsia="Arial" w:hAnsi="Arial" w:cs="Arial"/>
      <w:sz w:val="20"/>
      <w:szCs w:val="20"/>
    </w:rPr>
  </w:style>
  <w:style w:type="character" w:customStyle="1" w:styleId="3">
    <w:name w:val="Основной текст (3)_"/>
    <w:basedOn w:val="a1"/>
    <w:link w:val="30"/>
    <w:rPr>
      <w:rFonts w:ascii="Calibri" w:eastAsia="Calibri" w:hAnsi="Calibri" w:cs="Calibri"/>
      <w:b/>
      <w:bCs/>
      <w:i w:val="0"/>
      <w:iCs w:val="0"/>
      <w:smallCaps w:val="0"/>
      <w:strike w:val="0"/>
      <w:color w:val="EBEBEB"/>
      <w:w w:val="70"/>
      <w:sz w:val="46"/>
      <w:szCs w:val="46"/>
      <w:u w:val="none"/>
      <w:shd w:val="clear" w:color="auto" w:fill="auto"/>
    </w:rPr>
  </w:style>
  <w:style w:type="paragraph" w:customStyle="1" w:styleId="30">
    <w:name w:val="Основной текст (3)"/>
    <w:basedOn w:val="a0"/>
    <w:link w:val="3"/>
    <w:pPr>
      <w:jc w:val="center"/>
    </w:pPr>
    <w:rPr>
      <w:rFonts w:ascii="Calibri" w:eastAsia="Calibri" w:hAnsi="Calibri" w:cs="Calibri"/>
      <w:b/>
      <w:bCs/>
      <w:color w:val="EBEBEB"/>
      <w:w w:val="70"/>
      <w:sz w:val="46"/>
      <w:szCs w:val="46"/>
    </w:rPr>
  </w:style>
  <w:style w:type="character" w:customStyle="1" w:styleId="a6">
    <w:name w:val="Основной текст_"/>
    <w:basedOn w:val="a1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1">
    <w:name w:val="Основной текст1"/>
    <w:basedOn w:val="a0"/>
    <w:link w:val="a6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21">
    <w:name w:val="Основной текст (2)_"/>
    <w:basedOn w:val="a1"/>
    <w:link w:val="22"/>
    <w:rPr>
      <w:rFonts w:ascii="Arial" w:eastAsia="Arial" w:hAnsi="Arial" w:cs="Arial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2">
    <w:name w:val="Основной текст (2)"/>
    <w:basedOn w:val="a0"/>
    <w:link w:val="21"/>
    <w:pPr>
      <w:spacing w:after="120"/>
      <w:ind w:firstLine="740"/>
    </w:pPr>
    <w:rPr>
      <w:rFonts w:ascii="Arial" w:eastAsia="Arial" w:hAnsi="Arial" w:cs="Arial"/>
      <w:b/>
      <w:bCs/>
    </w:rPr>
  </w:style>
  <w:style w:type="character" w:customStyle="1" w:styleId="a7">
    <w:name w:val="Другое_"/>
    <w:basedOn w:val="a1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8">
    <w:name w:val="Другое"/>
    <w:basedOn w:val="a0"/>
    <w:link w:val="a7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a9">
    <w:name w:val="Подпись к таблице_"/>
    <w:basedOn w:val="a1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a">
    <w:name w:val="Подпись к таблице"/>
    <w:basedOn w:val="a0"/>
    <w:link w:val="a9"/>
    <w:rPr>
      <w:rFonts w:ascii="Arial" w:eastAsia="Arial" w:hAnsi="Arial" w:cs="Arial"/>
      <w:sz w:val="20"/>
      <w:szCs w:val="20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60">
    <w:name w:val="Основной текст (6)"/>
    <w:basedOn w:val="a0"/>
    <w:link w:val="6"/>
    <w:pPr>
      <w:spacing w:line="269" w:lineRule="auto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80">
    <w:name w:val="Основной текст (8)"/>
    <w:basedOn w:val="a0"/>
    <w:link w:val="8"/>
    <w:pPr>
      <w:spacing w:after="220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9">
    <w:name w:val="Основной текст (9)_"/>
    <w:basedOn w:val="a1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90">
    <w:name w:val="Основной текст (9)"/>
    <w:basedOn w:val="a0"/>
    <w:link w:val="9"/>
    <w:pPr>
      <w:spacing w:after="680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Колонтитул (2)_"/>
    <w:basedOn w:val="a1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4">
    <w:name w:val="Колонтитул (2)"/>
    <w:basedOn w:val="a0"/>
    <w:link w:val="23"/>
    <w:rPr>
      <w:rFonts w:ascii="Times New Roman" w:eastAsia="Times New Roman" w:hAnsi="Times New Roman" w:cs="Times New Roman"/>
      <w:sz w:val="20"/>
      <w:szCs w:val="20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70">
    <w:name w:val="Основной текст (7)"/>
    <w:basedOn w:val="a0"/>
    <w:link w:val="7"/>
    <w:pPr>
      <w:spacing w:after="130"/>
      <w:ind w:left="600" w:hanging="210"/>
    </w:pPr>
    <w:rPr>
      <w:rFonts w:ascii="Times New Roman" w:eastAsia="Times New Roman" w:hAnsi="Times New Roman" w:cs="Times New Roman"/>
    </w:rPr>
  </w:style>
  <w:style w:type="character" w:customStyle="1" w:styleId="ab">
    <w:name w:val="Колонтитул_"/>
    <w:basedOn w:val="a1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c">
    <w:name w:val="Колонтитул"/>
    <w:basedOn w:val="a0"/>
    <w:link w:val="ab"/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Заголовок №2_"/>
    <w:basedOn w:val="a1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6">
    <w:name w:val="Заголовок №2"/>
    <w:basedOn w:val="a0"/>
    <w:link w:val="25"/>
    <w:pPr>
      <w:outlineLvl w:val="1"/>
    </w:pPr>
    <w:rPr>
      <w:rFonts w:ascii="Arial" w:eastAsia="Arial" w:hAnsi="Arial" w:cs="Arial"/>
      <w:sz w:val="20"/>
      <w:szCs w:val="20"/>
    </w:rPr>
  </w:style>
  <w:style w:type="character" w:customStyle="1" w:styleId="100">
    <w:name w:val="Основной текст (10)_"/>
    <w:basedOn w:val="a1"/>
    <w:link w:val="10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101">
    <w:name w:val="Основной текст (10)"/>
    <w:basedOn w:val="a0"/>
    <w:link w:val="100"/>
    <w:pPr>
      <w:spacing w:after="340"/>
    </w:pPr>
    <w:rPr>
      <w:rFonts w:ascii="Arial" w:eastAsia="Arial" w:hAnsi="Arial" w:cs="Arial"/>
      <w:sz w:val="16"/>
      <w:szCs w:val="16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e">
    <w:name w:val="Подпись к картинке"/>
    <w:basedOn w:val="a0"/>
    <w:link w:val="ad"/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главление_"/>
    <w:basedOn w:val="a1"/>
    <w:link w:val="af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f0">
    <w:name w:val="Оглавление"/>
    <w:basedOn w:val="a0"/>
    <w:link w:val="af"/>
    <w:pPr>
      <w:spacing w:after="100"/>
    </w:pPr>
    <w:rPr>
      <w:rFonts w:ascii="Arial" w:eastAsia="Arial" w:hAnsi="Arial" w:cs="Arial"/>
      <w:sz w:val="20"/>
      <w:szCs w:val="20"/>
    </w:rPr>
  </w:style>
  <w:style w:type="paragraph" w:styleId="HTML">
    <w:name w:val="HTML Preformatted"/>
    <w:basedOn w:val="a0"/>
    <w:link w:val="HTML0"/>
    <w:uiPriority w:val="99"/>
    <w:semiHidden/>
    <w:unhideWhenUsed/>
    <w:rsid w:val="00B0648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06489"/>
    <w:rPr>
      <w:rFonts w:ascii="Arial" w:eastAsiaTheme="minorEastAsia" w:hAnsi="Arial" w:cs="Arial"/>
      <w:sz w:val="20"/>
      <w:szCs w:val="20"/>
      <w:lang w:bidi="ar-SA"/>
    </w:rPr>
  </w:style>
  <w:style w:type="paragraph" w:customStyle="1" w:styleId="msonormal0">
    <w:name w:val="msonormal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tentblock">
    <w:name w:val="content_block"/>
    <w:basedOn w:val="a0"/>
    <w:rsid w:val="00B06489"/>
    <w:pPr>
      <w:widowControl/>
      <w:spacing w:after="223"/>
      <w:ind w:right="357"/>
      <w:jc w:val="both"/>
    </w:pPr>
    <w:rPr>
      <w:rFonts w:ascii="Georgia" w:eastAsiaTheme="minorEastAsia" w:hAnsi="Georgia" w:cs="Times New Roman"/>
      <w:color w:val="auto"/>
      <w:lang w:bidi="ar-SA"/>
    </w:rPr>
  </w:style>
  <w:style w:type="paragraph" w:customStyle="1" w:styleId="references">
    <w:name w:val="referenc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12">
    <w:name w:val="Нижний колонтитул1"/>
    <w:basedOn w:val="a0"/>
    <w:rsid w:val="00B06489"/>
    <w:pPr>
      <w:widowControl/>
      <w:spacing w:before="750"/>
      <w:jc w:val="both"/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paragraph" w:customStyle="1" w:styleId="content">
    <w:name w:val="conten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references">
    <w:name w:val="doc__references"/>
    <w:basedOn w:val="a1"/>
    <w:rsid w:val="00B06489"/>
    <w:rPr>
      <w:vanish/>
      <w:webHidden w:val="0"/>
      <w:specVanish w:val="0"/>
    </w:rPr>
  </w:style>
  <w:style w:type="paragraph" w:customStyle="1" w:styleId="content1">
    <w:name w:val="content1"/>
    <w:basedOn w:val="a0"/>
    <w:rsid w:val="00B0648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styleId="af1">
    <w:name w:val="Normal (Web)"/>
    <w:basedOn w:val="a0"/>
    <w:uiPriority w:val="99"/>
    <w:semiHidden/>
    <w:unhideWhenUsed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center">
    <w:name w:val="align-center"/>
    <w:basedOn w:val="a0"/>
    <w:rsid w:val="00B0648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right">
    <w:name w:val="align-right"/>
    <w:basedOn w:val="a0"/>
    <w:rsid w:val="00B0648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left">
    <w:name w:val="align-left"/>
    <w:basedOn w:val="a0"/>
    <w:rsid w:val="00B06489"/>
    <w:pPr>
      <w:widowControl/>
      <w:spacing w:after="223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-parttypetitle">
    <w:name w:val="doc-part_type_title"/>
    <w:basedOn w:val="a0"/>
    <w:rsid w:val="00B06489"/>
    <w:pPr>
      <w:widowControl/>
      <w:pBdr>
        <w:bottom w:val="single" w:sz="6" w:space="29" w:color="E5E5E5"/>
      </w:pBdr>
      <w:spacing w:after="195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props">
    <w:name w:val="doc__props"/>
    <w:basedOn w:val="a0"/>
    <w:rsid w:val="00B06489"/>
    <w:pPr>
      <w:widowControl/>
      <w:spacing w:after="223"/>
      <w:jc w:val="both"/>
    </w:pPr>
    <w:rPr>
      <w:rFonts w:ascii="Helvetica" w:eastAsiaTheme="minorEastAsia" w:hAnsi="Helvetica" w:cs="Helvetica"/>
      <w:color w:val="auto"/>
      <w:sz w:val="20"/>
      <w:szCs w:val="20"/>
      <w:lang w:bidi="ar-SA"/>
    </w:rPr>
  </w:style>
  <w:style w:type="paragraph" w:customStyle="1" w:styleId="doctype">
    <w:name w:val="doc__type"/>
    <w:basedOn w:val="a0"/>
    <w:rsid w:val="00B06489"/>
    <w:pPr>
      <w:widowControl/>
      <w:spacing w:before="96" w:after="120"/>
      <w:jc w:val="both"/>
    </w:pPr>
    <w:rPr>
      <w:rFonts w:ascii="Helvetica" w:eastAsiaTheme="minorEastAsia" w:hAnsi="Helvetica" w:cs="Helvetica"/>
      <w:caps/>
      <w:color w:val="auto"/>
      <w:spacing w:val="15"/>
      <w:sz w:val="15"/>
      <w:szCs w:val="15"/>
      <w:lang w:bidi="ar-SA"/>
    </w:rPr>
  </w:style>
  <w:style w:type="paragraph" w:customStyle="1" w:styleId="docpart">
    <w:name w:val="doc__part"/>
    <w:basedOn w:val="a0"/>
    <w:rsid w:val="00B06489"/>
    <w:pPr>
      <w:widowControl/>
      <w:spacing w:before="1228" w:after="997"/>
      <w:jc w:val="both"/>
    </w:pPr>
    <w:rPr>
      <w:rFonts w:ascii="Georgia" w:eastAsiaTheme="minorEastAsia" w:hAnsi="Georgia" w:cs="Times New Roman"/>
      <w:caps/>
      <w:color w:val="auto"/>
      <w:spacing w:val="48"/>
      <w:sz w:val="39"/>
      <w:szCs w:val="39"/>
      <w:lang w:bidi="ar-SA"/>
    </w:rPr>
  </w:style>
  <w:style w:type="paragraph" w:customStyle="1" w:styleId="docsection">
    <w:name w:val="doc__section"/>
    <w:basedOn w:val="a0"/>
    <w:rsid w:val="00B06489"/>
    <w:pPr>
      <w:widowControl/>
      <w:spacing w:before="1140" w:after="797"/>
      <w:jc w:val="both"/>
    </w:pPr>
    <w:rPr>
      <w:rFonts w:ascii="Georgia" w:eastAsiaTheme="minorEastAsia" w:hAnsi="Georgia" w:cs="Times New Roman"/>
      <w:color w:val="auto"/>
      <w:sz w:val="42"/>
      <w:szCs w:val="42"/>
      <w:lang w:bidi="ar-SA"/>
    </w:rPr>
  </w:style>
  <w:style w:type="paragraph" w:customStyle="1" w:styleId="docsection-name">
    <w:name w:val="doc__section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section">
    <w:name w:val="doc__subsection"/>
    <w:basedOn w:val="a0"/>
    <w:rsid w:val="00B06489"/>
    <w:pPr>
      <w:widowControl/>
      <w:spacing w:before="1070" w:after="420"/>
      <w:jc w:val="both"/>
    </w:pPr>
    <w:rPr>
      <w:rFonts w:ascii="Helvetica" w:eastAsiaTheme="minorEastAsia" w:hAnsi="Helvetica" w:cs="Helvetica"/>
      <w:b/>
      <w:bCs/>
      <w:color w:val="auto"/>
      <w:spacing w:val="-15"/>
      <w:sz w:val="36"/>
      <w:szCs w:val="36"/>
      <w:lang w:bidi="ar-SA"/>
    </w:rPr>
  </w:style>
  <w:style w:type="paragraph" w:customStyle="1" w:styleId="docchapter">
    <w:name w:val="doc__chapter"/>
    <w:basedOn w:val="a0"/>
    <w:rsid w:val="00B06489"/>
    <w:pPr>
      <w:widowControl/>
      <w:spacing w:before="438" w:after="219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article">
    <w:name w:val="doc__article"/>
    <w:basedOn w:val="a0"/>
    <w:rsid w:val="00B06489"/>
    <w:pPr>
      <w:widowControl/>
      <w:spacing w:before="30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paragraph">
    <w:name w:val="doc__paragraph"/>
    <w:basedOn w:val="a0"/>
    <w:rsid w:val="00B06489"/>
    <w:pPr>
      <w:widowControl/>
      <w:spacing w:before="240" w:after="42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paragraph-name">
    <w:name w:val="doc__paragraph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paragraph">
    <w:name w:val="doc__subparagraph"/>
    <w:basedOn w:val="a0"/>
    <w:rsid w:val="00B06489"/>
    <w:pPr>
      <w:widowControl/>
      <w:spacing w:before="341" w:after="76"/>
      <w:jc w:val="both"/>
    </w:pPr>
    <w:rPr>
      <w:rFonts w:ascii="Helvetica" w:eastAsiaTheme="minorEastAsia" w:hAnsi="Helvetica" w:cs="Helvetica"/>
      <w:color w:val="auto"/>
      <w:sz w:val="29"/>
      <w:szCs w:val="29"/>
      <w:lang w:bidi="ar-SA"/>
    </w:rPr>
  </w:style>
  <w:style w:type="paragraph" w:customStyle="1" w:styleId="docuntyped">
    <w:name w:val="doc__untyped"/>
    <w:basedOn w:val="a0"/>
    <w:rsid w:val="00B06489"/>
    <w:pPr>
      <w:widowControl/>
      <w:spacing w:before="320" w:after="240"/>
      <w:jc w:val="both"/>
    </w:pPr>
    <w:rPr>
      <w:rFonts w:ascii="Helvetica" w:eastAsiaTheme="minorEastAsia" w:hAnsi="Helvetica" w:cs="Helvetica"/>
      <w:color w:val="auto"/>
      <w:sz w:val="27"/>
      <w:szCs w:val="27"/>
      <w:lang w:bidi="ar-SA"/>
    </w:rPr>
  </w:style>
  <w:style w:type="paragraph" w:customStyle="1" w:styleId="docnote">
    <w:name w:val="doc__note"/>
    <w:basedOn w:val="a0"/>
    <w:rsid w:val="00B06489"/>
    <w:pPr>
      <w:widowControl/>
      <w:spacing w:after="611"/>
      <w:ind w:left="873"/>
      <w:jc w:val="both"/>
    </w:pPr>
    <w:rPr>
      <w:rFonts w:ascii="Helvetica" w:eastAsiaTheme="minorEastAsia" w:hAnsi="Helvetica" w:cs="Helvetica"/>
      <w:color w:val="auto"/>
      <w:sz w:val="17"/>
      <w:szCs w:val="17"/>
      <w:lang w:bidi="ar-SA"/>
    </w:rPr>
  </w:style>
  <w:style w:type="paragraph" w:customStyle="1" w:styleId="doc-notes">
    <w:name w:val="doc-not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docsignature">
    <w:name w:val="doc__signature"/>
    <w:basedOn w:val="a0"/>
    <w:rsid w:val="00B06489"/>
    <w:pPr>
      <w:widowControl/>
      <w:spacing w:before="223"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">
    <w:name w:val="doc__question"/>
    <w:basedOn w:val="a0"/>
    <w:rsid w:val="00B06489"/>
    <w:pPr>
      <w:widowControl/>
      <w:shd w:val="clear" w:color="auto" w:fill="FBF9EF"/>
      <w:spacing w:after="600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-title">
    <w:name w:val="doc__question-title"/>
    <w:basedOn w:val="a0"/>
    <w:rsid w:val="00B06489"/>
    <w:pPr>
      <w:widowControl/>
      <w:spacing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-start">
    <w:name w:val="doc-star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expired">
    <w:name w:val="doc__expired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CCCCCC"/>
      <w:lang w:bidi="ar-SA"/>
    </w:rPr>
  </w:style>
  <w:style w:type="paragraph" w:customStyle="1" w:styleId="content2">
    <w:name w:val="content2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customStyle="1" w:styleId="docarticle1">
    <w:name w:val="doc__article1"/>
    <w:basedOn w:val="a0"/>
    <w:rsid w:val="00B06489"/>
    <w:pPr>
      <w:widowControl/>
      <w:spacing w:before="12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printredaction-line">
    <w:name w:val="print_redaction-line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chapter-number">
    <w:name w:val="doc__chapter-number"/>
    <w:basedOn w:val="a1"/>
    <w:rsid w:val="00B06489"/>
  </w:style>
  <w:style w:type="character" w:customStyle="1" w:styleId="docchapter-name">
    <w:name w:val="doc__chapter-name"/>
    <w:basedOn w:val="a1"/>
    <w:rsid w:val="00B06489"/>
  </w:style>
  <w:style w:type="character" w:customStyle="1" w:styleId="docarticle-number">
    <w:name w:val="doc__article-number"/>
    <w:basedOn w:val="a1"/>
    <w:rsid w:val="00B06489"/>
  </w:style>
  <w:style w:type="character" w:customStyle="1" w:styleId="docarticle-name">
    <w:name w:val="doc__article-name"/>
    <w:basedOn w:val="a1"/>
    <w:rsid w:val="00B06489"/>
  </w:style>
  <w:style w:type="character" w:customStyle="1" w:styleId="bl-anchors">
    <w:name w:val="bl-anchors"/>
    <w:basedOn w:val="a1"/>
    <w:rsid w:val="00B06489"/>
  </w:style>
  <w:style w:type="character" w:styleId="af2">
    <w:name w:val="Hyperlink"/>
    <w:basedOn w:val="a1"/>
    <w:uiPriority w:val="99"/>
    <w:unhideWhenUsed/>
    <w:rsid w:val="00B06489"/>
    <w:rPr>
      <w:color w:val="0000FF"/>
      <w:u w:val="single"/>
    </w:rPr>
  </w:style>
  <w:style w:type="character" w:styleId="af3">
    <w:name w:val="FollowedHyperlink"/>
    <w:basedOn w:val="a1"/>
    <w:uiPriority w:val="99"/>
    <w:semiHidden/>
    <w:unhideWhenUsed/>
    <w:rsid w:val="00B06489"/>
    <w:rPr>
      <w:color w:val="800080"/>
      <w:u w:val="single"/>
    </w:rPr>
  </w:style>
  <w:style w:type="character" w:customStyle="1" w:styleId="docexpired1">
    <w:name w:val="doc__expired1"/>
    <w:basedOn w:val="a1"/>
    <w:rsid w:val="00B06489"/>
    <w:rPr>
      <w:color w:val="CCCCCC"/>
    </w:rPr>
  </w:style>
  <w:style w:type="paragraph" w:customStyle="1" w:styleId="centertext">
    <w:name w:val="centertex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note-number">
    <w:name w:val="doc__note-number"/>
    <w:basedOn w:val="a1"/>
    <w:rsid w:val="00B06489"/>
  </w:style>
  <w:style w:type="character" w:customStyle="1" w:styleId="docnote-text">
    <w:name w:val="doc__note-text"/>
    <w:basedOn w:val="a1"/>
    <w:rsid w:val="00B06489"/>
  </w:style>
  <w:style w:type="paragraph" w:styleId="af4">
    <w:name w:val="header"/>
    <w:basedOn w:val="a0"/>
    <w:link w:val="af5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5">
    <w:name w:val="Верхний колонтитул Знак"/>
    <w:basedOn w:val="a1"/>
    <w:link w:val="af4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6">
    <w:name w:val="footer"/>
    <w:basedOn w:val="a0"/>
    <w:link w:val="af7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7">
    <w:name w:val="Нижний колонтитул Знак"/>
    <w:basedOn w:val="a1"/>
    <w:link w:val="af6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8">
    <w:name w:val="List Paragraph"/>
    <w:basedOn w:val="a0"/>
    <w:link w:val="af9"/>
    <w:uiPriority w:val="34"/>
    <w:qFormat/>
    <w:rsid w:val="00B06489"/>
    <w:pPr>
      <w:widowControl/>
      <w:ind w:left="720"/>
      <w:contextualSpacing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sPlusNormal">
    <w:name w:val="ConsPlusNormal"/>
    <w:rsid w:val="00853445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ConsPlusTitle">
    <w:name w:val="ConsPlusTitle"/>
    <w:rsid w:val="00853445"/>
    <w:pPr>
      <w:autoSpaceDE w:val="0"/>
      <w:autoSpaceDN w:val="0"/>
      <w:adjustRightInd w:val="0"/>
    </w:pPr>
    <w:rPr>
      <w:rFonts w:ascii="Arial" w:eastAsiaTheme="minorEastAsia" w:hAnsi="Arial" w:cs="Arial"/>
      <w:b/>
      <w:bCs/>
      <w:sz w:val="20"/>
      <w:szCs w:val="20"/>
      <w:lang w:bidi="ar-SA"/>
    </w:rPr>
  </w:style>
  <w:style w:type="paragraph" w:styleId="afa">
    <w:name w:val="Balloon Text"/>
    <w:basedOn w:val="a0"/>
    <w:link w:val="afb"/>
    <w:uiPriority w:val="99"/>
    <w:semiHidden/>
    <w:unhideWhenUsed/>
    <w:rsid w:val="00011D29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011D29"/>
    <w:rPr>
      <w:rFonts w:ascii="Tahoma" w:hAnsi="Tahoma" w:cs="Tahoma"/>
      <w:color w:val="000000"/>
      <w:sz w:val="16"/>
      <w:szCs w:val="16"/>
    </w:rPr>
  </w:style>
  <w:style w:type="paragraph" w:customStyle="1" w:styleId="ConsPlusTitlePage">
    <w:name w:val="ConsPlusTitlePage"/>
    <w:rsid w:val="00522DD3"/>
    <w:pPr>
      <w:autoSpaceDE w:val="0"/>
      <w:autoSpaceDN w:val="0"/>
    </w:pPr>
    <w:rPr>
      <w:rFonts w:ascii="Tahoma" w:eastAsia="Times New Roman" w:hAnsi="Tahoma" w:cs="Tahoma"/>
      <w:sz w:val="20"/>
      <w:szCs w:val="20"/>
      <w:lang w:bidi="ar-SA"/>
    </w:rPr>
  </w:style>
  <w:style w:type="table" w:styleId="afc">
    <w:name w:val="Table Grid"/>
    <w:basedOn w:val="a2"/>
    <w:uiPriority w:val="59"/>
    <w:rsid w:val="00241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3B3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d">
    <w:name w:val="Body Text Indent"/>
    <w:basedOn w:val="a0"/>
    <w:link w:val="afe"/>
    <w:rsid w:val="00E43431"/>
    <w:pPr>
      <w:widowControl/>
      <w:spacing w:after="120"/>
      <w:ind w:left="283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e">
    <w:name w:val="Основной текст с отступом Знак"/>
    <w:basedOn w:val="a1"/>
    <w:link w:val="afd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paragraph" w:styleId="a">
    <w:name w:val="List Bullet"/>
    <w:basedOn w:val="a0"/>
    <w:uiPriority w:val="99"/>
    <w:unhideWhenUsed/>
    <w:rsid w:val="00E43431"/>
    <w:pPr>
      <w:widowControl/>
      <w:numPr>
        <w:numId w:val="76"/>
      </w:numPr>
      <w:contextualSpacing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pple-converted-space">
    <w:name w:val="apple-converted-space"/>
    <w:basedOn w:val="a1"/>
    <w:rsid w:val="00E43431"/>
  </w:style>
  <w:style w:type="paragraph" w:customStyle="1" w:styleId="13">
    <w:name w:val="Без интервала1"/>
    <w:rsid w:val="00E43431"/>
    <w:pPr>
      <w:widowControl/>
    </w:pPr>
    <w:rPr>
      <w:rFonts w:ascii="Calibri" w:eastAsia="Times New Roman" w:hAnsi="Calibri" w:cs="Calibri"/>
      <w:sz w:val="22"/>
      <w:szCs w:val="22"/>
      <w:lang w:eastAsia="en-US" w:bidi="ar-SA"/>
    </w:rPr>
  </w:style>
  <w:style w:type="paragraph" w:styleId="aff">
    <w:name w:val="Body Text"/>
    <w:basedOn w:val="a0"/>
    <w:link w:val="aff0"/>
    <w:uiPriority w:val="99"/>
    <w:unhideWhenUsed/>
    <w:rsid w:val="00E43431"/>
    <w:pPr>
      <w:widowControl/>
      <w:spacing w:after="120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f0">
    <w:name w:val="Основной текст Знак"/>
    <w:basedOn w:val="a1"/>
    <w:link w:val="aff"/>
    <w:uiPriority w:val="99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character" w:customStyle="1" w:styleId="highlight">
    <w:name w:val="highlight"/>
    <w:basedOn w:val="a1"/>
    <w:rsid w:val="00E43431"/>
  </w:style>
  <w:style w:type="character" w:customStyle="1" w:styleId="related-chapter-link-text">
    <w:name w:val="related-chapter-link-text"/>
    <w:basedOn w:val="a1"/>
    <w:rsid w:val="00E43431"/>
  </w:style>
  <w:style w:type="character" w:customStyle="1" w:styleId="af9">
    <w:name w:val="Абзац списка Знак"/>
    <w:basedOn w:val="a1"/>
    <w:link w:val="af8"/>
    <w:uiPriority w:val="34"/>
    <w:locked/>
    <w:rsid w:val="00E43431"/>
    <w:rPr>
      <w:rFonts w:ascii="Times New Roman" w:eastAsiaTheme="minorEastAsia" w:hAnsi="Times New Roman" w:cs="Times New Roman"/>
      <w:lang w:bidi="ar-SA"/>
    </w:rPr>
  </w:style>
  <w:style w:type="table" w:customStyle="1" w:styleId="TableNormal">
    <w:name w:val="Table Normal"/>
    <w:uiPriority w:val="2"/>
    <w:semiHidden/>
    <w:unhideWhenUsed/>
    <w:qFormat/>
    <w:rsid w:val="00E43431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43431"/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customStyle="1" w:styleId="27">
    <w:name w:val="Абзац списка2"/>
    <w:basedOn w:val="a0"/>
    <w:rsid w:val="001B5E4F"/>
    <w:pPr>
      <w:tabs>
        <w:tab w:val="left" w:pos="709"/>
      </w:tabs>
      <w:suppressAutoHyphens/>
    </w:pPr>
    <w:rPr>
      <w:rFonts w:ascii="Calibri" w:eastAsia="Calibri" w:hAnsi="Calibri" w:cs="Times New Roman"/>
      <w:color w:val="00000A"/>
      <w:kern w:val="1"/>
      <w:sz w:val="22"/>
      <w:szCs w:val="22"/>
      <w:lang w:eastAsia="ar-SA" w:bidi="ar-SA"/>
    </w:rPr>
  </w:style>
  <w:style w:type="paragraph" w:customStyle="1" w:styleId="ConsPlusNonformat">
    <w:name w:val="ConsPlusNonformat"/>
    <w:rsid w:val="00D62CD1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F3699F061F1E6F1F62C23F8769415B303BD49E7DF89D9422DD29DA07417A10ED54B7DD121A116ED25D7AB5161EF5A094B0t6s8G" TargetMode="External"/><Relationship Id="rId18" Type="http://schemas.openxmlformats.org/officeDocument/2006/relationships/hyperlink" Target="consultantplus://offline/ref=F3699F061F1E6F1F62C23F8769415B303BD49E7DF89D9422DD29DA07417A10ED54B7DD121A116ED25D7AB5161EF5A094B0t6s8G" TargetMode="External"/><Relationship Id="rId26" Type="http://schemas.openxmlformats.org/officeDocument/2006/relationships/hyperlink" Target="consultantplus://offline/ref=F3699F061F1E6F1F62C23F8769415B303BD49E7DF89D9422DD29DA07417A10ED54B7DD121A116ED25D7AB5161EF5A094B0t6s8G" TargetMode="External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F3699F061F1E6F1F62C23F8769415B303BD49E7DF89D9422DD29DA07417A10ED54B7DD121A116ED25D7AB5161EF5A094B0t6s8G" TargetMode="External"/><Relationship Id="rId34" Type="http://schemas.openxmlformats.org/officeDocument/2006/relationships/image" Target="media/image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3699F061F1E6F1F62C23F8769415B303BD49E7DFD91952ED720870D49231CEF53B882170F0036DE5F67AA1700E9A296tBs3G" TargetMode="External"/><Relationship Id="rId17" Type="http://schemas.openxmlformats.org/officeDocument/2006/relationships/hyperlink" Target="consultantplus://offline/ref=F3699F061F1E6F1F62C23F8769415B303BD49E7DF89D9422DD29DA07417A10ED54B7DD121A116ED25D7AB5161EF5A094B0t6s8G" TargetMode="External"/><Relationship Id="rId25" Type="http://schemas.openxmlformats.org/officeDocument/2006/relationships/hyperlink" Target="consultantplus://offline/ref=F3699F061F1E6F1F62C23F8769415B303BD49E7DF89D9422DD29DA07417A10ED54B7DD121A116ED25D7AB5161EF5A094B0t6s8G" TargetMode="External"/><Relationship Id="rId33" Type="http://schemas.openxmlformats.org/officeDocument/2006/relationships/image" Target="media/image4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3699F061F1E6F1F62C23F8769415B303BD49E7DF89D9422DD29DA07417A10ED54B7DD121A116ED25D7AB5161EF5A094B0t6s8G" TargetMode="External"/><Relationship Id="rId20" Type="http://schemas.openxmlformats.org/officeDocument/2006/relationships/hyperlink" Target="consultantplus://offline/ref=F3699F061F1E6F1F62C23F8769415B303BD49E7DF89D9422DD29DA07417A10ED54B7DD121A116ED25D7AB5161EF5A094B0t6s8G" TargetMode="External"/><Relationship Id="rId29" Type="http://schemas.openxmlformats.org/officeDocument/2006/relationships/hyperlink" Target="consultantplus://offline/ref=F3699F061F1E6F1F62C23F8769415B303BD49E7DF89D9422DD29DA07417A10ED54B7DD121A116ED25D7AB5161EF5A094B0t6s8G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3699F061F1E6F1F62C23F8769415B303BD49E7DF8959020D42BDA07417A10ED54B7DD12081136DE5C79AB1719E0F6C5F63CEE4132FF64F1C5AD4D2At2sCG" TargetMode="External"/><Relationship Id="rId24" Type="http://schemas.openxmlformats.org/officeDocument/2006/relationships/hyperlink" Target="consultantplus://offline/ref=F3699F061F1E6F1F62C23F8769415B303BD49E7DF89D9422DD29DA07417A10ED54B7DD121A116ED25D7AB5161EF5A094B0t6s8G" TargetMode="External"/><Relationship Id="rId32" Type="http://schemas.openxmlformats.org/officeDocument/2006/relationships/image" Target="media/image3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F3699F061F1E6F1F62C23F8769415B303BD49E7DF89D9523D02EDA07417A10ED54B7DD12081136DE5C79AB1618E0F6C5F63CEE4132FF64F1C5AD4D2At2sCG" TargetMode="External"/><Relationship Id="rId23" Type="http://schemas.openxmlformats.org/officeDocument/2006/relationships/hyperlink" Target="consultantplus://offline/ref=F3699F061F1E6F1F62C23F8769415B303BD49E7DF89D9422DD29DA07417A10ED54B7DD121A116ED25D7AB5161EF5A094B0t6s8G" TargetMode="External"/><Relationship Id="rId28" Type="http://schemas.openxmlformats.org/officeDocument/2006/relationships/hyperlink" Target="consultantplus://offline/ref=F3699F061F1E6F1F62C23F8769415B303BD49E7DF89D9422DD29DA07417A10ED54B7DD121A116ED25D7AB5161EF5A094B0t6s8G" TargetMode="External"/><Relationship Id="rId36" Type="http://schemas.openxmlformats.org/officeDocument/2006/relationships/header" Target="header2.xml"/><Relationship Id="rId10" Type="http://schemas.openxmlformats.org/officeDocument/2006/relationships/hyperlink" Target="consultantplus://offline/ref=F3699F061F1E6F1F62C23F8769415B303BD49E7DF89D9523D02EDA07417A10ED54B7DD12081136DE5C79AB1E1AE0F6C5F63CEE4132FF64F1C5AD4D2At2sCG" TargetMode="External"/><Relationship Id="rId19" Type="http://schemas.openxmlformats.org/officeDocument/2006/relationships/hyperlink" Target="consultantplus://offline/ref=F3699F061F1E6F1F62C23F8769415B303BD49E7DF89D9422DD29DA07417A10ED54B7DD121A116ED25D7AB5161EF5A094B0t6s8G" TargetMode="External"/><Relationship Id="rId31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3699F061F1E6F1F62C23F8769415B303BD49E7DFF92922FD620870D49231CEF53B882170F0036DE5F67AA1700E9A296tBs3G" TargetMode="External"/><Relationship Id="rId14" Type="http://schemas.openxmlformats.org/officeDocument/2006/relationships/hyperlink" Target="consultantplus://offline/ref=F3699F061F1E6F1F62C23F8769415B303BD49E7DF89D9422DD29DA07417A10ED54B7DD121A116ED25D7AB5161EF5A094B0t6s8G" TargetMode="External"/><Relationship Id="rId22" Type="http://schemas.openxmlformats.org/officeDocument/2006/relationships/hyperlink" Target="consultantplus://offline/ref=F3699F061F1E6F1F62C23F8769415B303BD49E7DF89D9422DD29DA07417A10ED54B7DD121A116ED25D7AB5161EF5A094B0t6s8G" TargetMode="External"/><Relationship Id="rId27" Type="http://schemas.openxmlformats.org/officeDocument/2006/relationships/hyperlink" Target="consultantplus://offline/ref=F3699F061F1E6F1F62C23F8769415B303BD49E7DF89D9422DD29DA07417A10ED54B7DD121A116ED25D7AB5161EF5A094B0t6s8G" TargetMode="External"/><Relationship Id="rId30" Type="http://schemas.openxmlformats.org/officeDocument/2006/relationships/image" Target="media/image1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E023D-5A1C-49CA-BB01-2940F2208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2467</Words>
  <Characters>14062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Наталья Александровна Борщ</cp:lastModifiedBy>
  <cp:revision>5</cp:revision>
  <cp:lastPrinted>2021-11-15T06:38:00Z</cp:lastPrinted>
  <dcterms:created xsi:type="dcterms:W3CDTF">2022-01-28T02:53:00Z</dcterms:created>
  <dcterms:modified xsi:type="dcterms:W3CDTF">2022-01-28T03:20:00Z</dcterms:modified>
</cp:coreProperties>
</file>