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84" w:rsidRDefault="00153884">
      <w:pPr>
        <w:pStyle w:val="ConsPlusTitlePage"/>
      </w:pPr>
      <w:bookmarkStart w:id="0" w:name="_GoBack"/>
      <w:bookmarkEnd w:id="0"/>
      <w:r>
        <w:br/>
      </w:r>
    </w:p>
    <w:p w:rsidR="00153884" w:rsidRDefault="00153884">
      <w:pPr>
        <w:pStyle w:val="ConsPlusNormal"/>
        <w:jc w:val="center"/>
        <w:outlineLvl w:val="0"/>
      </w:pPr>
    </w:p>
    <w:p w:rsidR="00153884" w:rsidRDefault="00153884">
      <w:pPr>
        <w:pStyle w:val="ConsPlusTitle"/>
        <w:jc w:val="center"/>
        <w:outlineLvl w:val="0"/>
      </w:pPr>
      <w:r>
        <w:t>ДЕПАРТАМЕНТ ЗДРАВООХРАНЕНИЯ ИРКУТСКОЙ ОБЛАСТИ</w:t>
      </w:r>
    </w:p>
    <w:p w:rsidR="00153884" w:rsidRDefault="00153884">
      <w:pPr>
        <w:pStyle w:val="ConsPlusTitle"/>
        <w:jc w:val="center"/>
      </w:pPr>
    </w:p>
    <w:p w:rsidR="00153884" w:rsidRDefault="00153884">
      <w:pPr>
        <w:pStyle w:val="ConsPlusTitle"/>
        <w:jc w:val="center"/>
      </w:pPr>
      <w:r>
        <w:t>ПРИКАЗ</w:t>
      </w:r>
    </w:p>
    <w:p w:rsidR="00153884" w:rsidRDefault="00153884">
      <w:pPr>
        <w:pStyle w:val="ConsPlusTitle"/>
        <w:jc w:val="center"/>
      </w:pPr>
      <w:r>
        <w:t>от 25 октября 2007 г. N 1066</w:t>
      </w:r>
    </w:p>
    <w:p w:rsidR="00153884" w:rsidRDefault="00153884">
      <w:pPr>
        <w:pStyle w:val="ConsPlusTitle"/>
        <w:jc w:val="center"/>
      </w:pPr>
    </w:p>
    <w:p w:rsidR="00153884" w:rsidRPr="00153884" w:rsidRDefault="00153884">
      <w:pPr>
        <w:pStyle w:val="ConsPlusTitle"/>
        <w:jc w:val="center"/>
        <w:rPr>
          <w:b w:val="0"/>
        </w:rPr>
      </w:pPr>
      <w:r w:rsidRPr="00153884">
        <w:rPr>
          <w:b w:val="0"/>
        </w:rPr>
        <w:t xml:space="preserve">О положении по взаимодействию с </w:t>
      </w:r>
      <w:proofErr w:type="gramStart"/>
      <w:r w:rsidRPr="00153884">
        <w:rPr>
          <w:b w:val="0"/>
        </w:rPr>
        <w:t>некоммерческими</w:t>
      </w:r>
      <w:proofErr w:type="gramEnd"/>
    </w:p>
    <w:p w:rsidR="00153884" w:rsidRDefault="00153884">
      <w:pPr>
        <w:pStyle w:val="ConsPlusTitle"/>
        <w:jc w:val="center"/>
      </w:pPr>
      <w:r w:rsidRPr="00153884">
        <w:rPr>
          <w:b w:val="0"/>
        </w:rPr>
        <w:t>Общественными организациями</w:t>
      </w:r>
    </w:p>
    <w:p w:rsidR="00153884" w:rsidRDefault="00153884">
      <w:pPr>
        <w:pStyle w:val="ConsPlusNormal"/>
      </w:pPr>
    </w:p>
    <w:p w:rsidR="00153884" w:rsidRDefault="00153884">
      <w:pPr>
        <w:pStyle w:val="ConsPlusNormal"/>
        <w:ind w:firstLine="540"/>
        <w:jc w:val="both"/>
      </w:pPr>
      <w:r>
        <w:t xml:space="preserve">В целях эффективного </w:t>
      </w:r>
      <w:proofErr w:type="gramStart"/>
      <w:r>
        <w:t>сотрудничества Департамента здравоохранения Иркутской области</w:t>
      </w:r>
      <w:proofErr w:type="gramEnd"/>
      <w:r>
        <w:t xml:space="preserve"> с некоммерческими общественными организациями по проблеме ВИЧ/СПИДа, руководствуясь </w:t>
      </w:r>
      <w:hyperlink r:id="rId5" w:history="1">
        <w:r>
          <w:rPr>
            <w:color w:val="0000FF"/>
          </w:rPr>
          <w:t>п. 9</w:t>
        </w:r>
      </w:hyperlink>
      <w:r>
        <w:t xml:space="preserve"> Положения о Департаменте здравоохранения Иркутской области, утвержденного постановлением администрации области от 03.11.2006 N 197-па, приказываю:</w:t>
      </w:r>
    </w:p>
    <w:p w:rsidR="00153884" w:rsidRDefault="00153884">
      <w:pPr>
        <w:pStyle w:val="ConsPlusNormal"/>
        <w:ind w:firstLine="540"/>
        <w:jc w:val="both"/>
      </w:pPr>
    </w:p>
    <w:p w:rsidR="00153884" w:rsidRDefault="00153884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взаимодействии Департамента здравоохранения Иркутской области с некоммерческими общественными организациями в реализации профилактических программ, направленных на противодействие распространению ВИЧ-инфекции в Иркутской области (прилагается).</w:t>
      </w:r>
    </w:p>
    <w:p w:rsidR="00153884" w:rsidRDefault="00153884">
      <w:pPr>
        <w:pStyle w:val="ConsPlusNormal"/>
        <w:ind w:firstLine="540"/>
        <w:jc w:val="both"/>
      </w:pPr>
    </w:p>
    <w:p w:rsidR="00153884" w:rsidRDefault="0015388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Департамента здравоохранения </w:t>
      </w:r>
      <w:proofErr w:type="spellStart"/>
      <w:r>
        <w:t>Т.В.Бойко</w:t>
      </w:r>
      <w:proofErr w:type="spellEnd"/>
      <w:r>
        <w:t>.</w:t>
      </w:r>
    </w:p>
    <w:p w:rsidR="00153884" w:rsidRDefault="00153884">
      <w:pPr>
        <w:pStyle w:val="ConsPlusNormal"/>
        <w:ind w:firstLine="540"/>
        <w:jc w:val="both"/>
      </w:pPr>
    </w:p>
    <w:p w:rsidR="00153884" w:rsidRDefault="00153884">
      <w:pPr>
        <w:pStyle w:val="ConsPlusNormal"/>
        <w:jc w:val="right"/>
      </w:pPr>
      <w:r>
        <w:t>Директор Департамента</w:t>
      </w:r>
    </w:p>
    <w:p w:rsidR="00153884" w:rsidRDefault="00153884">
      <w:pPr>
        <w:pStyle w:val="ConsPlusNormal"/>
        <w:jc w:val="right"/>
      </w:pPr>
      <w:r>
        <w:t>здравоохранения</w:t>
      </w:r>
    </w:p>
    <w:p w:rsidR="00153884" w:rsidRDefault="00153884">
      <w:pPr>
        <w:pStyle w:val="ConsPlusNormal"/>
        <w:jc w:val="right"/>
      </w:pPr>
      <w:r>
        <w:t>И.В.УШАКОВ</w:t>
      </w:r>
    </w:p>
    <w:p w:rsidR="00153884" w:rsidRDefault="00153884">
      <w:pPr>
        <w:pStyle w:val="ConsPlusNormal"/>
        <w:jc w:val="right"/>
      </w:pPr>
    </w:p>
    <w:p w:rsidR="00153884" w:rsidRDefault="00153884">
      <w:pPr>
        <w:pStyle w:val="ConsPlusNormal"/>
        <w:jc w:val="right"/>
      </w:pPr>
    </w:p>
    <w:p w:rsidR="00153884" w:rsidRDefault="00153884">
      <w:pPr>
        <w:pStyle w:val="ConsPlusNormal"/>
        <w:jc w:val="right"/>
      </w:pPr>
    </w:p>
    <w:p w:rsidR="00153884" w:rsidRDefault="00153884">
      <w:pPr>
        <w:pStyle w:val="ConsPlusNormal"/>
        <w:jc w:val="right"/>
      </w:pPr>
    </w:p>
    <w:p w:rsidR="00153884" w:rsidRDefault="00153884">
      <w:pPr>
        <w:pStyle w:val="ConsPlusNormal"/>
        <w:jc w:val="right"/>
      </w:pPr>
    </w:p>
    <w:p w:rsidR="00153884" w:rsidRDefault="00153884">
      <w:pPr>
        <w:pStyle w:val="ConsPlusNormal"/>
        <w:jc w:val="right"/>
        <w:outlineLvl w:val="0"/>
      </w:pPr>
      <w:r>
        <w:t>Утверждено</w:t>
      </w:r>
    </w:p>
    <w:p w:rsidR="00153884" w:rsidRDefault="00153884">
      <w:pPr>
        <w:pStyle w:val="ConsPlusNormal"/>
        <w:jc w:val="right"/>
      </w:pPr>
      <w:r>
        <w:t>приказом</w:t>
      </w:r>
    </w:p>
    <w:p w:rsidR="00153884" w:rsidRDefault="00153884">
      <w:pPr>
        <w:pStyle w:val="ConsPlusNormal"/>
        <w:jc w:val="right"/>
      </w:pPr>
      <w:r>
        <w:t>Департамента здравоохранения</w:t>
      </w:r>
    </w:p>
    <w:p w:rsidR="00153884" w:rsidRDefault="00153884">
      <w:pPr>
        <w:pStyle w:val="ConsPlusNormal"/>
        <w:jc w:val="right"/>
      </w:pPr>
      <w:r>
        <w:t>Иркутской области</w:t>
      </w:r>
    </w:p>
    <w:p w:rsidR="00153884" w:rsidRDefault="00153884">
      <w:pPr>
        <w:pStyle w:val="ConsPlusNormal"/>
        <w:jc w:val="right"/>
      </w:pPr>
      <w:r>
        <w:t>от 25 октября 2007 года</w:t>
      </w:r>
    </w:p>
    <w:p w:rsidR="00153884" w:rsidRDefault="00153884">
      <w:pPr>
        <w:pStyle w:val="ConsPlusNormal"/>
        <w:jc w:val="right"/>
      </w:pPr>
      <w:r>
        <w:t>N 1066</w:t>
      </w:r>
    </w:p>
    <w:p w:rsidR="00153884" w:rsidRDefault="00153884">
      <w:pPr>
        <w:pStyle w:val="ConsPlusNormal"/>
        <w:jc w:val="center"/>
      </w:pPr>
    </w:p>
    <w:p w:rsidR="00153884" w:rsidRDefault="00153884">
      <w:pPr>
        <w:pStyle w:val="ConsPlusTitle"/>
        <w:jc w:val="center"/>
      </w:pPr>
      <w:bookmarkStart w:id="1" w:name="P30"/>
      <w:bookmarkEnd w:id="1"/>
      <w:r>
        <w:t>ПОЛОЖЕНИЕ</w:t>
      </w:r>
    </w:p>
    <w:p w:rsidR="00153884" w:rsidRDefault="00153884">
      <w:pPr>
        <w:pStyle w:val="ConsPlusTitle"/>
        <w:jc w:val="center"/>
      </w:pPr>
      <w:r>
        <w:t xml:space="preserve">О ВЗАИМОДЕЙСТВИИ ДЕПАРТАМЕНТА ЗДРАВООХРАНЕНИЯ </w:t>
      </w:r>
      <w:proofErr w:type="gramStart"/>
      <w:r>
        <w:t>ИРКУТСКОЙ</w:t>
      </w:r>
      <w:proofErr w:type="gramEnd"/>
    </w:p>
    <w:p w:rsidR="00153884" w:rsidRDefault="00153884">
      <w:pPr>
        <w:pStyle w:val="ConsPlusTitle"/>
        <w:jc w:val="center"/>
      </w:pPr>
      <w:r>
        <w:t>ОБЛАСТИ С НЕКОММЕРЧЕСКИМИ ОБЩЕСТВЕННЫМИ ОРГАНИЗАЦИЯМИ</w:t>
      </w:r>
    </w:p>
    <w:p w:rsidR="00153884" w:rsidRDefault="00153884">
      <w:pPr>
        <w:pStyle w:val="ConsPlusTitle"/>
        <w:jc w:val="center"/>
      </w:pPr>
      <w:r>
        <w:t>В РЕАЛИЗАЦИИ ПРОФИЛАКТИЧЕСКИХ ПРОГРАММ, НАПРАВЛЕННЫХ</w:t>
      </w:r>
    </w:p>
    <w:p w:rsidR="00153884" w:rsidRDefault="00153884">
      <w:pPr>
        <w:pStyle w:val="ConsPlusTitle"/>
        <w:jc w:val="center"/>
      </w:pPr>
      <w:r>
        <w:t>НА ПРОТИВОДЕЙСТВИЕ РАСПРОСТРАНЕНИЮ ВИЧ-ИНФЕКЦИИ</w:t>
      </w:r>
    </w:p>
    <w:p w:rsidR="00153884" w:rsidRDefault="00153884">
      <w:pPr>
        <w:pStyle w:val="ConsPlusTitle"/>
        <w:jc w:val="center"/>
      </w:pPr>
      <w:r>
        <w:t>В ИРКУТСКОЙ ОБЛАСТИ</w:t>
      </w:r>
    </w:p>
    <w:p w:rsidR="00153884" w:rsidRDefault="00153884">
      <w:pPr>
        <w:pStyle w:val="ConsPlusNormal"/>
        <w:jc w:val="center"/>
      </w:pPr>
    </w:p>
    <w:p w:rsidR="00153884" w:rsidRDefault="00153884">
      <w:pPr>
        <w:pStyle w:val="ConsPlusNormal"/>
        <w:ind w:firstLine="540"/>
        <w:jc w:val="both"/>
      </w:pPr>
      <w:r>
        <w:t xml:space="preserve">1. Настоящее Положение определяет общий порядок </w:t>
      </w:r>
      <w:proofErr w:type="gramStart"/>
      <w:r>
        <w:t>взаимодействия Департамента здравоохранения Иркутской области</w:t>
      </w:r>
      <w:proofErr w:type="gramEnd"/>
      <w:r>
        <w:t xml:space="preserve"> с некоммерческими общественными организациями (далее - НКО) в реализации профилактических программ, направленных на противодействие распространению ВИЧ-инфекции (далее - программы) в Иркутской области.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>2. Взаимодействие между Департаментом здравоохранения Иркутской области и НКО по реализации программ осуществляется на основании договора либо соглашения о сотрудничестве.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lastRenderedPageBreak/>
        <w:t>3. Департамент здравоохранения Иркутской области определяет ответственного специалиста за осуществление взаимодействия с НКО по реализации программ, издает другие нормативные акты, необходимые для эффективной реализации программ.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>4. Участие Департамента здравоохранения Иркутской области в реализации программ осуществляется по следующим направлениям: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>4.1. Оказывает содействие НКО в установлении партнерских отношений с различными государственными органами и учреждениями для эффективной реализации программ.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 xml:space="preserve">4.2. Осуществляет подбор медицинских работников </w:t>
      </w:r>
      <w:proofErr w:type="gramStart"/>
      <w:r>
        <w:t>для обучения на тренингах-семинарах с последующим их участием в реализации</w:t>
      </w:r>
      <w:proofErr w:type="gramEnd"/>
      <w:r>
        <w:t xml:space="preserve"> программ.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>4.3. Участвует в проведении профилактических мероприятий в рамках программ, направленных на снижение распространения ВИЧ/СПИДа среди наиболее уязвимых к ВИЧ-инфекции социальных групп, включая потребителей инъекционных наркотиков, женщин, вовлеченных в секс-бизнес.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>4.4. Принимает участие в создании баз данных о программах с различными целевыми группами, осуществляет постоянный обмен информацией о показателях их работы (количество клиентов, в том числе новых; количество утилизированного инструментария и т.д.).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Участвует в подготовке кадров для осуществления работы по повышению приверженности ВИЧ-инфицированных пациентов к антиретровирусной терапии и перинатальной профилактике ВИЧ-инфекции, преодолению стигмы и дискриминации по отношению к людям, живущим с ВИЧ/СПИДом.</w:t>
      </w:r>
      <w:proofErr w:type="gramEnd"/>
    </w:p>
    <w:p w:rsidR="00153884" w:rsidRDefault="00153884">
      <w:pPr>
        <w:pStyle w:val="ConsPlusNormal"/>
        <w:spacing w:before="220"/>
        <w:ind w:firstLine="540"/>
        <w:jc w:val="both"/>
      </w:pPr>
      <w:r>
        <w:t>4.6. Участвует в расширении услуг по предоставлению социально-психологической и паллиативной помощи людям, живущим с ВИЧ/СПИДом.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>4.7. По усмотрению представляет информацию о ВИЧ-инфекции, инфекциях, передающихся половым путем (ИППП), распространении наркомании и другие сведения, необходимые для реализации программ, проведения мониторинга и оценки программ; оказывает консультативную помощь НКО.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Определяет кандидатуру для включения в состав рабочей группы по развитию программ профилактики ВИЧ-инфекции среди наиболее уязвимых групп населения, по выработке у населения области и медицинских работников толерантности и предотвращения дискриминации ВИЧ-инфицированных.</w:t>
      </w:r>
      <w:proofErr w:type="gramEnd"/>
    </w:p>
    <w:p w:rsidR="00153884" w:rsidRDefault="00153884">
      <w:pPr>
        <w:pStyle w:val="ConsPlusNormal"/>
        <w:spacing w:before="220"/>
        <w:ind w:firstLine="540"/>
        <w:jc w:val="both"/>
      </w:pPr>
      <w:r>
        <w:t>4.9. Оказывает консультативную помощь при разработке информационных материалов для различных целевых групп по вопросам ВИЧ/СПИДа, проводит рецензирование созданных информационных материалов, осуществляет содействие в их распространении через лечебно-профилактические учреждения и некоммерческие организации, вовлеченные в реализацию программы.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>4.10. Проводит мониторинг и исследования по вопросам ВИЧ/СПИДа.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>4.11. Информирует НКО о проводимых Департаментом здравоохранения мероприятиях по проблемам наркомании, ВИЧ/СПИДа и предоставляет возможность участия в них НКО.</w:t>
      </w:r>
    </w:p>
    <w:p w:rsidR="00153884" w:rsidRDefault="00153884">
      <w:pPr>
        <w:pStyle w:val="ConsPlusNormal"/>
        <w:spacing w:before="220"/>
        <w:ind w:firstLine="540"/>
        <w:jc w:val="both"/>
      </w:pPr>
      <w:r>
        <w:t>4.12. Получает и анализирует отчет от НКО о реализации программ, в работе которых принимал участие Департамент здравоохранения Иркутской области.</w:t>
      </w:r>
    </w:p>
    <w:p w:rsidR="00153884" w:rsidRDefault="00153884">
      <w:pPr>
        <w:pStyle w:val="ConsPlusNormal"/>
        <w:ind w:firstLine="540"/>
        <w:jc w:val="both"/>
      </w:pPr>
    </w:p>
    <w:p w:rsidR="00153884" w:rsidRDefault="00153884">
      <w:pPr>
        <w:pStyle w:val="ConsPlusNormal"/>
        <w:jc w:val="right"/>
      </w:pPr>
      <w:r>
        <w:t>Заместитель директора</w:t>
      </w:r>
    </w:p>
    <w:p w:rsidR="00153884" w:rsidRDefault="00153884">
      <w:pPr>
        <w:pStyle w:val="ConsPlusNormal"/>
        <w:jc w:val="right"/>
      </w:pPr>
      <w:r>
        <w:t>Департамента здравоохранения</w:t>
      </w:r>
    </w:p>
    <w:p w:rsidR="00153884" w:rsidRDefault="00153884">
      <w:pPr>
        <w:pStyle w:val="ConsPlusNormal"/>
        <w:jc w:val="right"/>
      </w:pPr>
      <w:r>
        <w:lastRenderedPageBreak/>
        <w:t>Т.В.БОЙКО</w:t>
      </w:r>
    </w:p>
    <w:p w:rsidR="00153884" w:rsidRDefault="00153884">
      <w:pPr>
        <w:pStyle w:val="ConsPlusNormal"/>
        <w:ind w:firstLine="540"/>
        <w:jc w:val="both"/>
      </w:pPr>
    </w:p>
    <w:p w:rsidR="00153884" w:rsidRDefault="00153884">
      <w:pPr>
        <w:pStyle w:val="ConsPlusNormal"/>
        <w:ind w:firstLine="540"/>
        <w:jc w:val="both"/>
      </w:pPr>
    </w:p>
    <w:p w:rsidR="00153884" w:rsidRDefault="0015388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C51C2" w:rsidRDefault="001C51C2"/>
    <w:sectPr w:rsidR="001C51C2" w:rsidSect="00D8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4"/>
    <w:rsid w:val="00153884"/>
    <w:rsid w:val="001C51C2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B9D0423D0849863853016892246B1F0E5D100F4073E920B3DE3F2EE322D83E55B320F39CBD85259AB5D6218D7B2F1CA232E535486E04B0AE0D83hDV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Борщ</dc:creator>
  <cp:lastModifiedBy>Наталья Александровна Борщ</cp:lastModifiedBy>
  <cp:revision>1</cp:revision>
  <dcterms:created xsi:type="dcterms:W3CDTF">2022-02-17T06:21:00Z</dcterms:created>
  <dcterms:modified xsi:type="dcterms:W3CDTF">2022-02-17T06:24:00Z</dcterms:modified>
</cp:coreProperties>
</file>