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февраля 2013 г. N 27053</w:t>
      </w:r>
    </w:p>
    <w:p w:rsidR="00050FFF" w:rsidRDefault="00050F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_GoBack"/>
      <w:bookmarkEnd w:id="1"/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1511н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БОЛЕЗНИ, ВЫЗВАННОЙ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ВИРУСОМ ИММУНОДЕФИЦИТА ЧЕЛОВЕКА (ВИЧ-ИНФЕКЦИЕЙ)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болезни, вызванной вирусом иммунодефицита человека (ВИЧ-инфекцией), согласно приложению.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1511н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СТАНДАРТ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БОЛЕЗНИ, ВЫЗВАННОЙ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ВИРУСОМ ИММУНОДЕФИЦИТА ЧЕЛОВЕКА (ВИЧ-ИНФЕКЦИЕЙ)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медицинская помощь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18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B20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инфекционных и паразитарных болезней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B21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злокачественных новообразований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B22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других уточненных болезней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B23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других состояний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B24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неуточненная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Z21</w:t>
        </w:r>
      </w:hyperlink>
      <w:r>
        <w:rPr>
          <w:rFonts w:ascii="Courier New" w:hAnsi="Courier New" w:cs="Courier New"/>
          <w:sz w:val="20"/>
          <w:szCs w:val="20"/>
        </w:rPr>
        <w:t xml:space="preserve">  Бессимптомный инфекционный статус,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вызванный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вирусом иммунодефицита человека</w:t>
      </w:r>
    </w:p>
    <w:p w:rsidR="00050FFF" w:rsidRDefault="00050F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[ВИЧ]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50FFF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врача-акушера-гинеколога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врача-гематолога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врача-инфекциониста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врача-кардиолога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врача-нефролога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врача-онколога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врача-офтальмолога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врача-психиатра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врача-психиатра-нарколога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врача-терапевта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врача-фтизиатра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врача-хирурга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2"/>
      <w:bookmarkEnd w:id="6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50FFF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35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тканей лимфоузла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биоптатов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лимфоузлов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слизистой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различных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толстой кишки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тканей шейки матки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соскоба с кожи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неорганического фосфора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молочной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нативного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окрашенного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мокроты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и яйца гельминтов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влагалищных мазков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кальция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гликозилированного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лимфоцитов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лимфоцитов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Вассермана</w:t>
            </w:r>
            <w:proofErr w:type="spell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(RW)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антитромбоцитарных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Очаговая проба с туберкулином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пунктата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(биоптата) кожи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с кожи на грибы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с кожи на клещей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tuberculesis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токсоплазмы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Toxoplasma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gondii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концентрацию РНК вируса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мутаций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лекарственной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резистентности в РНК вируса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D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HBeAg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антигену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HBeAg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антигену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HbcAg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вирусному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гепатиту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D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1)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ВИЧ-2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2)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токсоплазме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Toxoplasma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gondii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полости рта на грибы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слизи с миндалин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задней стенки глотки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факультативно-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носоглоточных смывов на грибы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носоглоточных смывов на грибы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рода аспергиллы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грибы рода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аспергиллы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грибы рода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0,008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грибы рода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аспергиллы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0,008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кала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криптоспоридии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Cryptosporidium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parvum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слизистой оболочки прямой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кишки на гонококк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Nesseria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gonorrheeae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органов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гонококк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Neisseria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gonorrhoeae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цервикального канала на вирус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папилломы человека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Papilloma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влагалищного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вирус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папилломы человека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Papilloma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(ориентировочное исследование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гемостаза)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липидного обмена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50FFF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41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Ректороманоскопия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лимфатических узлов (одна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анатомическая зона)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и придатков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трансабдоминальное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и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A05.02.001.016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(определение           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электровозбудимости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(функциональных свойств)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двигательных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 и скелетных мышц)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костной ткани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(одна область)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0,004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томография позвоночника (один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головного мозга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малого таза у женщин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A06.21.003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таза у мужчин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и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верхних дыхательных путей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нижних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легочной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B03.027.015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злокачественных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шейки матки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519"/>
      <w:bookmarkEnd w:id="9"/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50FFF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522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врача-акушера-гинеколога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врача-гематолога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врача-инфекциониста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врача-кардиолога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врача-нефролога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врача-онколога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0,009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врача-офтальмолога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врача-психиатра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врача-психиатра-нарколога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врача-терапевта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врача-фтизиатра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B04.065.002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(осмотр, консультация) врача-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стоматолога-терапевта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50FFF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584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(начальным) профессиональным образованием                     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50FFF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603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соскоба с кожи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неорганического фосфора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молочной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нативного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окрашенного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мокроты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и яйца гельминтов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влагалищных мазков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кальция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гликозилированного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лимфоцитов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лимфоцитов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антитромбоцитарных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Очаговая проба с туберкулином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с кожи на грибы рода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пунктата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(биоптата) кожи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A26.01.015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с кожи на грибы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с кожи на клещей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tuberculesis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токсоплазмы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Toxoplasma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gondii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концентрацию РНК вируса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50FFF"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мутаций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лекарственной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резистентности в РНК вируса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D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HBeAg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антигену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HBeAg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антигену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HbcAg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вирусному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гепатиту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D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токсоплазме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Toxoplasma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gondii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полости рта на грибы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слизи с миндалин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задней стенки глотки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факультативно-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носоглоточных смывов на грибы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носоглоточных смывов на грибы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рода аспергиллы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грибы рода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аспергиллы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грибы рода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грибы рода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аспергиллы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кала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криптоспоридии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Cryptosporidium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parvum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слизистой оболочки прямой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кишки на гонококк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Nesseria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gonorrheeae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органов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гонококк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Neisseria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gonorrhoeae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цервикального канала на вирус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папилломы человека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Papilloma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влагалищного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вирус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папилломы человека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Papilloma</w:t>
            </w:r>
            <w:proofErr w:type="spellEnd"/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(ориентировочное исследование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гемостаза)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липидного обмена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50FFF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861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лимфатических узлов (одна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анатомическая зона)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и придатков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трансабдоминальное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и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A05.02.001.016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(определение           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электровозбудимости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(функциональных свойств)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двигательных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 и скелетных мышц)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томография позвоночника (один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малого таза у женщин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A06.21.003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таза у мужчин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и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верхних дыхательных путей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нижних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легочной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A11.19.010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лабораторного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цервикального мазка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влагалищного мазка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50FFF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949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лечения,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сопровождения  </w:t>
            </w:r>
            <w:proofErr w:type="gramEnd"/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контагиозных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моллюсков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50FFF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962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                                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Психопатологическое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обследование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Психологическое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0FF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самоуходу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близких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уходу за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тяжелобольным пациентом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50FF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0FFF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пациентов,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инфицированных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вирусом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(ВИЧ-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50FFF" w:rsidSect="00FB5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993"/>
      <w:bookmarkEnd w:id="16"/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3360"/>
        <w:gridCol w:w="1920"/>
        <w:gridCol w:w="1320"/>
        <w:gridCol w:w="1080"/>
        <w:gridCol w:w="1200"/>
      </w:tblGrid>
      <w:tr w:rsidR="00050FFF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терапевтическо-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химическая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классификация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лекарственного препарата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трехвалентного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[III] гидроксид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полимальтозат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B03BB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ее производные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B03XA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антианемические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Эпоэтин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альфа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Эпоэтин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бета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пенициллинов,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комбинации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ингибиторами бета-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лактамаз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[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Клавулановая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кислота]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2-го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поколения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Цефуроксим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J01EE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сульфаниламидов и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триметоприма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производные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тримоксазол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0,905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330,325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Макролиды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Кларитромицин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Эритромицин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аминогликозиды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Амикацин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Фторхинолоны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Левофлоксацин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J01XD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имидазола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Нистатин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4000000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56000000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триазола</w:t>
            </w:r>
            <w:proofErr w:type="spellEnd"/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Вориконазол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Рифабутин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Рифампицин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Гидразиды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Изониазид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J04AK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противотуберкулезные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0,035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Пиразинамид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Этамбутол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нуклеотиды,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обратной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Валганцикловир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37800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ВИЧ-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протеаз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0,808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Атазанавир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Дарунавир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438000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Индинавир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584000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Лопинавир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Ритонавир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Ритонавир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Саквинавир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Фосампренавир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J05AF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нуклеотиды -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Абакавир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Диданозин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Зидовудин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Ламивудин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Ставудин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Тенофовир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Фосфазид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J05AG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Ненуклеозидные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0,363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Невирапин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Этравирин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Эфавиренз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противовирусные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Ралтегравир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292000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Энфувиртид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65700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нормальные 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человеческие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человека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нормальный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L01DB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Антрациклины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родственные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Даунорубицин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L03AA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Колониестимулирующие</w:t>
            </w:r>
            <w:proofErr w:type="spell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факторы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Филграстим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V01AA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Экстракты аллергенов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0FFF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 бактерий         </w:t>
            </w:r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[Туберкулезный            </w:t>
            </w:r>
            <w:proofErr w:type="gramEnd"/>
          </w:p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рекомбинантный]        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FFF" w:rsidRDefault="000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</w:tr>
    </w:tbl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50FFF" w:rsidSect="00050FFF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6"/>
      <w:bookmarkEnd w:id="17"/>
      <w:r>
        <w:rPr>
          <w:rFonts w:ascii="Calibri" w:hAnsi="Calibri" w:cs="Calibri"/>
        </w:rPr>
        <w:t xml:space="preserve">&lt;*&gt; Международная статистическая </w:t>
      </w:r>
      <w:hyperlink r:id="rId13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187"/>
      <w:bookmarkEnd w:id="18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88"/>
      <w:bookmarkEnd w:id="19"/>
      <w:r>
        <w:rPr>
          <w:rFonts w:ascii="Calibri" w:hAnsi="Calibri" w:cs="Calibri"/>
        </w:rPr>
        <w:t>&lt;***&gt; Средняя суточная доза.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89"/>
      <w:bookmarkEnd w:id="20"/>
      <w:r>
        <w:rPr>
          <w:rFonts w:ascii="Calibri" w:hAnsi="Calibri" w:cs="Calibri"/>
        </w:rPr>
        <w:t>&lt;****&gt; Средняя курсовая доза.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7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19.10.2007, регистрационный N 10367), от 27.08.2008 </w:t>
      </w:r>
      <w:hyperlink r:id="rId18" w:history="1">
        <w:r>
          <w:rPr>
            <w:rFonts w:ascii="Calibri" w:hAnsi="Calibri" w:cs="Calibri"/>
            <w:color w:val="0000FF"/>
          </w:rPr>
          <w:t>N 451н</w:t>
        </w:r>
        <w:proofErr w:type="gramEnd"/>
      </w:hyperlink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</w:t>
      </w:r>
      <w:hyperlink r:id="rId19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20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21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23.11.2011, регистрационный N 22368).</w:t>
      </w: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FFF" w:rsidRDefault="00050F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20F5B" w:rsidRDefault="00E20F5B"/>
    <w:sectPr w:rsidR="00E20F5B" w:rsidSect="00050FFF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FF"/>
    <w:rsid w:val="00050FFF"/>
    <w:rsid w:val="00E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0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0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50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0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0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50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8CB087A1EE0C10BF71477D8ACF6E56C9306E37E5C7C7903BA03CE0E18EAAFE0B7D498735672QFF" TargetMode="External"/><Relationship Id="rId13" Type="http://schemas.openxmlformats.org/officeDocument/2006/relationships/hyperlink" Target="consultantplus://offline/ref=1CD8CB087A1EE0C10BF71477D8ACF6E56C9306E37E5C7C7903BA037CQEF" TargetMode="External"/><Relationship Id="rId18" Type="http://schemas.openxmlformats.org/officeDocument/2006/relationships/hyperlink" Target="consultantplus://offline/ref=1CD8CB087A1EE0C10BF71477D8ACF6E56E9A0BE5770176715AB601C970Q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D8CB087A1EE0C10BF71477D8ACF6E5699E09E6770176715AB601C970Q1F" TargetMode="External"/><Relationship Id="rId7" Type="http://schemas.openxmlformats.org/officeDocument/2006/relationships/hyperlink" Target="consultantplus://offline/ref=1CD8CB087A1EE0C10BF71477D8ACF6E56C9306E37E5C7C7903BA03CE0E18EAAFE0B7D498735472Q8F" TargetMode="External"/><Relationship Id="rId12" Type="http://schemas.openxmlformats.org/officeDocument/2006/relationships/hyperlink" Target="consultantplus://offline/ref=1CD8CB087A1EE0C10BF71477D8ACF6E56C9306E37E5C7C7903BA03CE0E18EAAFE0B7D69B795572QEF" TargetMode="External"/><Relationship Id="rId17" Type="http://schemas.openxmlformats.org/officeDocument/2006/relationships/hyperlink" Target="consultantplus://offline/ref=1CD8CB087A1EE0C10BF71477D8ACF6E56F9C06E4750176715AB601C970Q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D8CB087A1EE0C10BF71477D8ACF6E5699E07E2710176715AB601C90147FDA8A9BBD5987A572E72Q4F" TargetMode="External"/><Relationship Id="rId20" Type="http://schemas.openxmlformats.org/officeDocument/2006/relationships/hyperlink" Target="consultantplus://offline/ref=1CD8CB087A1EE0C10BF71477D8ACF6E56E9B07E3730176715AB601C970Q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8CB087A1EE0C10BF71477D8ACF6E56C9306E37E5C7C7903BA037CQEF" TargetMode="External"/><Relationship Id="rId11" Type="http://schemas.openxmlformats.org/officeDocument/2006/relationships/hyperlink" Target="consultantplus://offline/ref=1CD8CB087A1EE0C10BF71477D8ACF6E56C9306E37E5C7C7903BA03CE0E18EAAFE0B7D4997A5072QEF" TargetMode="External"/><Relationship Id="rId5" Type="http://schemas.openxmlformats.org/officeDocument/2006/relationships/hyperlink" Target="consultantplus://offline/ref=1CD8CB087A1EE0C10BF71477D8ACF6E56B9B08E5770176715AB601C90147FDA8A9BBD5987A522372Q0F" TargetMode="External"/><Relationship Id="rId15" Type="http://schemas.openxmlformats.org/officeDocument/2006/relationships/hyperlink" Target="consultantplus://offline/ref=1CD8CB087A1EE0C10BF70B68DEACF6E56C9E09E1750F2B7B52EF0DCB0674Q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D8CB087A1EE0C10BF71477D8ACF6E56C9306E37E5C7C7903BA03CE0E18EAAFE0B7D4997A5172QEF" TargetMode="External"/><Relationship Id="rId19" Type="http://schemas.openxmlformats.org/officeDocument/2006/relationships/hyperlink" Target="consultantplus://offline/ref=1CD8CB087A1EE0C10BF71477D8ACF6E56E9B0BEB750176715AB601C970Q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D8CB087A1EE0C10BF71477D8ACF6E56C9306E37E5C7C7903BA03CE0E18EAAFE0B7D498735872Q8F" TargetMode="External"/><Relationship Id="rId14" Type="http://schemas.openxmlformats.org/officeDocument/2006/relationships/hyperlink" Target="consultantplus://offline/ref=1CD8CB087A1EE0C10BF71477D8ACF6E56B9B08E5770176715AB601C90147FDA8A9BBD5987A552B72Q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6731</Words>
  <Characters>38372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Ивашина</dc:creator>
  <cp:lastModifiedBy>Юлия Александровна Ивашина</cp:lastModifiedBy>
  <cp:revision>1</cp:revision>
  <dcterms:created xsi:type="dcterms:W3CDTF">2015-06-01T05:16:00Z</dcterms:created>
  <dcterms:modified xsi:type="dcterms:W3CDTF">2015-06-01T05:19:00Z</dcterms:modified>
</cp:coreProperties>
</file>